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82747" w14:textId="5AAACFA0" w:rsidR="00D158B5" w:rsidRPr="00086141" w:rsidRDefault="00D158B5" w:rsidP="00D158B5">
      <w:pPr>
        <w:pStyle w:val="Titel"/>
        <w:spacing w:before="20" w:after="360" w:line="240" w:lineRule="auto"/>
        <w:rPr>
          <w:rFonts w:ascii="Gotham Medium" w:hAnsi="Gotham Medium" w:cs="Times New Roman (Corps CS)"/>
          <w:spacing w:val="20"/>
          <w:lang w:val="de-DE"/>
        </w:rPr>
      </w:pPr>
      <w:r w:rsidRPr="00086141">
        <w:rPr>
          <w:rFonts w:ascii="Gotham Medium" w:hAnsi="Gotham Medium" w:cs="Times New Roman (Corps CS)"/>
          <w:noProof/>
          <w:spacing w:val="20"/>
          <w:lang w:val="de-DE" w:eastAsia="de-DE"/>
        </w:rPr>
        <mc:AlternateContent>
          <mc:Choice Requires="wps">
            <w:drawing>
              <wp:anchor distT="0" distB="0" distL="114300" distR="114300" simplePos="0" relativeHeight="251660288" behindDoc="0" locked="0" layoutInCell="1" allowOverlap="1" wp14:anchorId="44F7B8E4" wp14:editId="409F5332">
                <wp:simplePos x="0" y="0"/>
                <wp:positionH relativeFrom="column">
                  <wp:posOffset>0</wp:posOffset>
                </wp:positionH>
                <wp:positionV relativeFrom="paragraph">
                  <wp:posOffset>340995</wp:posOffset>
                </wp:positionV>
                <wp:extent cx="5399405" cy="0"/>
                <wp:effectExtent l="12700" t="12700" r="36195" b="25400"/>
                <wp:wrapNone/>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gradFill>
                            <a:gsLst>
                              <a:gs pos="0">
                                <a:schemeClr val="accent1"/>
                              </a:gs>
                              <a:gs pos="100000">
                                <a:schemeClr val="accent2"/>
                              </a:gs>
                            </a:gsLst>
                            <a:lin ang="1800000" scaled="0"/>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E3FF1" id="Connecteur droit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26.85pt" to="425.1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" strokeweight="2.75pt">
                <v:stroke joinstyle="miter" endcap="round"/>
              </v:line>
            </w:pict>
          </mc:Fallback>
        </mc:AlternateContent>
      </w:r>
      <w:r w:rsidRPr="00086141">
        <w:rPr>
          <w:rFonts w:ascii="Gotham Medium" w:hAnsi="Gotham Medium" w:cs="Times New Roman (Corps CS)"/>
          <w:noProof/>
          <w:spacing w:val="20"/>
          <w:lang w:val="de-DE" w:eastAsia="de-DE"/>
        </w:rPr>
        <mc:AlternateContent>
          <mc:Choice Requires="wps">
            <w:drawing>
              <wp:anchor distT="0" distB="0" distL="114300" distR="114300" simplePos="0" relativeHeight="251659264" behindDoc="0" locked="0" layoutInCell="1" allowOverlap="1" wp14:anchorId="48555058" wp14:editId="640D4D03">
                <wp:simplePos x="0" y="0"/>
                <wp:positionH relativeFrom="column">
                  <wp:posOffset>-635</wp:posOffset>
                </wp:positionH>
                <wp:positionV relativeFrom="paragraph">
                  <wp:posOffset>-66040</wp:posOffset>
                </wp:positionV>
                <wp:extent cx="5399405" cy="0"/>
                <wp:effectExtent l="12700" t="12700" r="36195" b="25400"/>
                <wp:wrapNone/>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gradFill>
                            <a:gsLst>
                              <a:gs pos="0">
                                <a:schemeClr val="accent1"/>
                              </a:gs>
                              <a:gs pos="100000">
                                <a:schemeClr val="accent2"/>
                              </a:gs>
                            </a:gsLst>
                            <a:lin ang="1800000" scaled="0"/>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F1EBAE" id="Connecteur droit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5.2pt" to="425.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" strokeweight="2.75pt">
                <v:stroke joinstyle="miter" endcap="round"/>
              </v:line>
            </w:pict>
          </mc:Fallback>
        </mc:AlternateContent>
      </w:r>
      <w:r w:rsidR="00C475C5" w:rsidRPr="00086141">
        <w:rPr>
          <w:rFonts w:ascii="Gotham Medium" w:hAnsi="Gotham Medium" w:cs="Times New Roman (Corps CS)"/>
          <w:noProof/>
          <w:spacing w:val="20"/>
          <w:lang w:val="de-DE"/>
        </w:rPr>
        <w:t>PRESSEMITTEILUNG</w:t>
      </w:r>
    </w:p>
    <w:p w14:paraId="1EDF947E" w14:textId="0AA6FDA8" w:rsidR="00212878" w:rsidRPr="003E0096" w:rsidRDefault="00A82411" w:rsidP="00212878">
      <w:pPr>
        <w:spacing w:before="780"/>
        <w:jc w:val="right"/>
        <w:rPr>
          <w:color w:val="17428C" w:themeColor="text2"/>
          <w:lang w:val="de-DE"/>
        </w:rPr>
      </w:pPr>
      <w:r>
        <w:rPr>
          <w:color w:val="17428C" w:themeColor="text2"/>
          <w:lang w:val="de-DE"/>
        </w:rPr>
        <w:t>2</w:t>
      </w:r>
      <w:r w:rsidR="00976057">
        <w:rPr>
          <w:color w:val="17428C" w:themeColor="text2"/>
          <w:lang w:val="de-DE"/>
        </w:rPr>
        <w:t>0</w:t>
      </w:r>
      <w:r w:rsidR="00212878" w:rsidRPr="003E0096">
        <w:rPr>
          <w:color w:val="17428C" w:themeColor="text2"/>
          <w:lang w:val="de-DE"/>
        </w:rPr>
        <w:t>.</w:t>
      </w:r>
      <w:r w:rsidR="00212878">
        <w:rPr>
          <w:color w:val="17428C" w:themeColor="text2"/>
          <w:lang w:val="de-DE"/>
        </w:rPr>
        <w:t xml:space="preserve"> </w:t>
      </w:r>
      <w:r>
        <w:rPr>
          <w:color w:val="17428C" w:themeColor="text2"/>
          <w:lang w:val="de-DE"/>
        </w:rPr>
        <w:t>Januar</w:t>
      </w:r>
      <w:r w:rsidR="00212878" w:rsidRPr="003E0096">
        <w:rPr>
          <w:color w:val="17428C" w:themeColor="text2"/>
          <w:lang w:val="de-DE"/>
        </w:rPr>
        <w:t xml:space="preserve"> 202</w:t>
      </w:r>
      <w:r>
        <w:rPr>
          <w:color w:val="17428C" w:themeColor="text2"/>
          <w:lang w:val="de-DE"/>
        </w:rPr>
        <w:t>2</w:t>
      </w:r>
    </w:p>
    <w:p w14:paraId="0A287404" w14:textId="77777777" w:rsidR="003D2DAA" w:rsidRDefault="003D2DAA" w:rsidP="00212878">
      <w:pPr>
        <w:pStyle w:val="Untertitel"/>
        <w:spacing w:after="200"/>
        <w:ind w:right="-2"/>
        <w:jc w:val="center"/>
        <w:rPr>
          <w:lang w:val="de-DE"/>
        </w:rPr>
      </w:pPr>
    </w:p>
    <w:p w14:paraId="4D115B9A" w14:textId="77777777" w:rsidR="00D4228F" w:rsidRDefault="00D4228F" w:rsidP="00212878">
      <w:pPr>
        <w:pStyle w:val="Untertitel"/>
        <w:spacing w:after="200"/>
        <w:ind w:right="-2"/>
        <w:jc w:val="center"/>
        <w:rPr>
          <w:caps/>
          <w:lang w:val="de-DE"/>
        </w:rPr>
      </w:pPr>
    </w:p>
    <w:p w14:paraId="4C8BD79D" w14:textId="59526F84" w:rsidR="00723014" w:rsidRDefault="00976057" w:rsidP="00723014">
      <w:pPr>
        <w:jc w:val="center"/>
        <w:rPr>
          <w:rFonts w:eastAsiaTheme="majorEastAsia" w:cstheme="majorBidi"/>
          <w:b/>
          <w:iCs/>
          <w:caps/>
          <w:color w:val="17428C" w:themeColor="text2"/>
          <w:spacing w:val="15"/>
          <w:szCs w:val="24"/>
          <w:lang w:val="de-DE"/>
        </w:rPr>
      </w:pPr>
      <w:r w:rsidRPr="00976057">
        <w:rPr>
          <w:rFonts w:eastAsiaTheme="majorEastAsia" w:cstheme="majorBidi"/>
          <w:b/>
          <w:iCs/>
          <w:caps/>
          <w:color w:val="17428C" w:themeColor="text2"/>
          <w:spacing w:val="15"/>
          <w:szCs w:val="24"/>
          <w:lang w:val="de-DE"/>
        </w:rPr>
        <w:t>SAINT-GOBAIN AUSGEZEICHNET ALS „TOP EMPLOYER 202</w:t>
      </w:r>
      <w:r w:rsidR="007776F5">
        <w:rPr>
          <w:rFonts w:eastAsiaTheme="majorEastAsia" w:cstheme="majorBidi"/>
          <w:b/>
          <w:iCs/>
          <w:caps/>
          <w:color w:val="17428C" w:themeColor="text2"/>
          <w:spacing w:val="15"/>
          <w:szCs w:val="24"/>
          <w:lang w:val="de-DE"/>
        </w:rPr>
        <w:t>2</w:t>
      </w:r>
      <w:r w:rsidRPr="00976057">
        <w:rPr>
          <w:rFonts w:eastAsiaTheme="majorEastAsia" w:cstheme="majorBidi"/>
          <w:b/>
          <w:iCs/>
          <w:caps/>
          <w:color w:val="17428C" w:themeColor="text2"/>
          <w:spacing w:val="15"/>
          <w:szCs w:val="24"/>
          <w:lang w:val="de-DE"/>
        </w:rPr>
        <w:t>“</w:t>
      </w:r>
    </w:p>
    <w:p w14:paraId="50957F79" w14:textId="1A632683" w:rsidR="00095173" w:rsidRPr="00FA0FFE" w:rsidRDefault="00095173" w:rsidP="00723014">
      <w:pPr>
        <w:jc w:val="center"/>
        <w:rPr>
          <w:rFonts w:eastAsiaTheme="majorEastAsia" w:cstheme="majorBidi"/>
          <w:bCs/>
          <w:iCs/>
          <w:caps/>
          <w:color w:val="17428C" w:themeColor="text2"/>
          <w:spacing w:val="15"/>
          <w:szCs w:val="24"/>
          <w:u w:val="single"/>
          <w:lang w:val="de-DE"/>
        </w:rPr>
      </w:pPr>
    </w:p>
    <w:p w14:paraId="45507A31" w14:textId="77777777" w:rsidR="00D4228F" w:rsidRDefault="00D4228F" w:rsidP="007F47B9">
      <w:pPr>
        <w:rPr>
          <w:lang w:val="de-DE"/>
        </w:rPr>
      </w:pPr>
    </w:p>
    <w:p w14:paraId="6A4FAB43" w14:textId="4D6D9AB0" w:rsidR="008E2683" w:rsidRPr="008E2683" w:rsidRDefault="00976057" w:rsidP="008E2683">
      <w:pPr>
        <w:rPr>
          <w:lang w:val="de-DE"/>
        </w:rPr>
      </w:pPr>
      <w:r w:rsidRPr="00976057">
        <w:rPr>
          <w:b/>
          <w:bCs/>
          <w:lang w:val="de-DE"/>
        </w:rPr>
        <w:t xml:space="preserve">Saint-Gobain Deutschland wird auch in diesem Jahr zum „TOP </w:t>
      </w:r>
      <w:proofErr w:type="spellStart"/>
      <w:r w:rsidRPr="00976057">
        <w:rPr>
          <w:b/>
          <w:bCs/>
          <w:lang w:val="de-DE"/>
        </w:rPr>
        <w:t>Employer</w:t>
      </w:r>
      <w:proofErr w:type="spellEnd"/>
      <w:r w:rsidRPr="00976057">
        <w:rPr>
          <w:b/>
          <w:bCs/>
          <w:lang w:val="de-DE"/>
        </w:rPr>
        <w:t>“ zertifiziert und gehört somit zum 1</w:t>
      </w:r>
      <w:r>
        <w:rPr>
          <w:b/>
          <w:bCs/>
          <w:lang w:val="de-DE"/>
        </w:rPr>
        <w:t>5</w:t>
      </w:r>
      <w:r w:rsidRPr="00976057">
        <w:rPr>
          <w:b/>
          <w:bCs/>
          <w:lang w:val="de-DE"/>
        </w:rPr>
        <w:t xml:space="preserve">. Mal in Folge zu den besten Arbeitgebern des Landes. Erneut werden alle Saint-Gobain Gesellschaften in Deutschland mit dem Siegel „TOP </w:t>
      </w:r>
      <w:proofErr w:type="spellStart"/>
      <w:r w:rsidRPr="00976057">
        <w:rPr>
          <w:b/>
          <w:bCs/>
          <w:lang w:val="de-DE"/>
        </w:rPr>
        <w:t>Employer</w:t>
      </w:r>
      <w:proofErr w:type="spellEnd"/>
      <w:r w:rsidRPr="00976057">
        <w:rPr>
          <w:b/>
          <w:bCs/>
          <w:lang w:val="de-DE"/>
        </w:rPr>
        <w:t xml:space="preserve"> Deutschland 202</w:t>
      </w:r>
      <w:r>
        <w:rPr>
          <w:b/>
          <w:bCs/>
          <w:lang w:val="de-DE"/>
        </w:rPr>
        <w:t>2</w:t>
      </w:r>
      <w:r w:rsidRPr="00976057">
        <w:rPr>
          <w:b/>
          <w:bCs/>
          <w:lang w:val="de-DE"/>
        </w:rPr>
        <w:t xml:space="preserve">“ ausgezeichnet, das für herausragende Arbeitgeberqualitäten vergeben wird. Grundlage der Zertifizierung ist eine jährlich stattfindende Erhebung unter den weltweit führenden Arbeitgebern. </w:t>
      </w:r>
    </w:p>
    <w:p w14:paraId="547F2E99" w14:textId="77777777" w:rsidR="00095173" w:rsidRDefault="00095173" w:rsidP="00095173">
      <w:pPr>
        <w:rPr>
          <w:rFonts w:eastAsia="Calibri" w:cs="Arial"/>
          <w:lang w:val="de-DE"/>
        </w:rPr>
      </w:pPr>
    </w:p>
    <w:p w14:paraId="77ADE39A" w14:textId="7EC4B5E6" w:rsidR="008E2683" w:rsidRDefault="00976057" w:rsidP="008E2683">
      <w:pPr>
        <w:rPr>
          <w:lang w:val="de-DE"/>
        </w:rPr>
      </w:pPr>
      <w:r w:rsidRPr="00976057">
        <w:rPr>
          <w:lang w:val="de-DE"/>
        </w:rPr>
        <w:t xml:space="preserve">Unternehmen, die als Top </w:t>
      </w:r>
      <w:proofErr w:type="spellStart"/>
      <w:r w:rsidRPr="00976057">
        <w:rPr>
          <w:lang w:val="de-DE"/>
        </w:rPr>
        <w:t>Employer</w:t>
      </w:r>
      <w:proofErr w:type="spellEnd"/>
      <w:r w:rsidRPr="00976057">
        <w:rPr>
          <w:lang w:val="de-DE"/>
        </w:rPr>
        <w:t xml:space="preserve"> zertifiziert sind, stellen ihre Mitarbeiter*innen in das Zentrum des unternehmerischen Handelns und bieten ihnen ein herausragendes Arbeits- und Entwicklungsumfeld. </w:t>
      </w:r>
      <w:r w:rsidR="00F03BD2" w:rsidRPr="00976057">
        <w:rPr>
          <w:lang w:val="de-DE"/>
        </w:rPr>
        <w:t xml:space="preserve">Grundlage </w:t>
      </w:r>
      <w:r w:rsidR="00F03BD2">
        <w:rPr>
          <w:lang w:val="de-DE"/>
        </w:rPr>
        <w:t>der</w:t>
      </w:r>
      <w:r>
        <w:rPr>
          <w:lang w:val="de-DE"/>
        </w:rPr>
        <w:t xml:space="preserve"> Untersuchung </w:t>
      </w:r>
      <w:r w:rsidR="00F03BD2">
        <w:rPr>
          <w:lang w:val="de-DE"/>
        </w:rPr>
        <w:t>ist ein umfangreicher</w:t>
      </w:r>
      <w:r w:rsidRPr="00976057">
        <w:rPr>
          <w:lang w:val="de-DE"/>
        </w:rPr>
        <w:t xml:space="preserve"> HR Best Practices Fragebogen. </w:t>
      </w:r>
      <w:r w:rsidR="00F03BD2">
        <w:rPr>
          <w:lang w:val="de-DE"/>
        </w:rPr>
        <w:t>Dieser</w:t>
      </w:r>
      <w:r w:rsidRPr="00976057">
        <w:rPr>
          <w:lang w:val="de-DE"/>
        </w:rPr>
        <w:t xml:space="preserve"> umfasst </w:t>
      </w:r>
      <w:r>
        <w:rPr>
          <w:lang w:val="de-DE"/>
        </w:rPr>
        <w:t>sechs</w:t>
      </w:r>
      <w:r w:rsidRPr="00976057">
        <w:rPr>
          <w:lang w:val="de-DE"/>
        </w:rPr>
        <w:t xml:space="preserve"> übergeordnete HR-Dimensionen und 20 HR-Bereiche, wie zum Beispiel People </w:t>
      </w:r>
      <w:proofErr w:type="spellStart"/>
      <w:r w:rsidRPr="00976057">
        <w:rPr>
          <w:lang w:val="de-DE"/>
        </w:rPr>
        <w:t>Strategy</w:t>
      </w:r>
      <w:proofErr w:type="spellEnd"/>
      <w:r w:rsidRPr="00976057">
        <w:rPr>
          <w:lang w:val="de-DE"/>
        </w:rPr>
        <w:t xml:space="preserve">, Work Environment, Talent </w:t>
      </w:r>
      <w:proofErr w:type="spellStart"/>
      <w:r w:rsidRPr="00976057">
        <w:rPr>
          <w:lang w:val="de-DE"/>
        </w:rPr>
        <w:t>Acquisition</w:t>
      </w:r>
      <w:proofErr w:type="spellEnd"/>
      <w:r w:rsidRPr="00976057">
        <w:rPr>
          <w:lang w:val="de-DE"/>
        </w:rPr>
        <w:t>, Learning, Well-</w:t>
      </w:r>
      <w:proofErr w:type="spellStart"/>
      <w:r w:rsidRPr="00976057">
        <w:rPr>
          <w:lang w:val="de-DE"/>
        </w:rPr>
        <w:t>being</w:t>
      </w:r>
      <w:proofErr w:type="spellEnd"/>
      <w:r w:rsidRPr="00976057">
        <w:rPr>
          <w:lang w:val="de-DE"/>
        </w:rPr>
        <w:t xml:space="preserve"> und Diversity &amp; </w:t>
      </w:r>
      <w:proofErr w:type="spellStart"/>
      <w:r w:rsidRPr="00976057">
        <w:rPr>
          <w:lang w:val="de-DE"/>
        </w:rPr>
        <w:t>Inclusion</w:t>
      </w:r>
      <w:proofErr w:type="spellEnd"/>
      <w:r w:rsidRPr="00976057">
        <w:rPr>
          <w:lang w:val="de-DE"/>
        </w:rPr>
        <w:t>.</w:t>
      </w:r>
      <w:r w:rsidR="00C94E71" w:rsidRPr="00C94E71">
        <w:rPr>
          <w:lang w:val="de-DE"/>
        </w:rPr>
        <w:t xml:space="preserve"> Das Programm hat in diesem Jahr über 1857 Top </w:t>
      </w:r>
      <w:proofErr w:type="spellStart"/>
      <w:r w:rsidR="00912138">
        <w:rPr>
          <w:lang w:val="de-DE"/>
        </w:rPr>
        <w:t>Employer</w:t>
      </w:r>
      <w:proofErr w:type="spellEnd"/>
      <w:r w:rsidR="00912138">
        <w:rPr>
          <w:lang w:val="de-DE"/>
        </w:rPr>
        <w:t xml:space="preserve"> in 123 Länder</w:t>
      </w:r>
      <w:r w:rsidR="00F03BD2">
        <w:rPr>
          <w:lang w:val="de-DE"/>
        </w:rPr>
        <w:t>n</w:t>
      </w:r>
      <w:r w:rsidR="00912138">
        <w:rPr>
          <w:lang w:val="de-DE"/>
        </w:rPr>
        <w:t>/Regionen</w:t>
      </w:r>
      <w:r w:rsidR="00C94E71" w:rsidRPr="00C94E71">
        <w:rPr>
          <w:lang w:val="de-DE"/>
        </w:rPr>
        <w:t xml:space="preserve"> auf </w:t>
      </w:r>
      <w:r w:rsidR="00A428F3">
        <w:rPr>
          <w:lang w:val="de-DE"/>
        </w:rPr>
        <w:t>fünf</w:t>
      </w:r>
      <w:r w:rsidR="00C94E71" w:rsidRPr="00C94E71">
        <w:rPr>
          <w:lang w:val="de-DE"/>
        </w:rPr>
        <w:t xml:space="preserve"> Kontinenten ausgezeichnet.</w:t>
      </w:r>
      <w:r w:rsidR="00C94E71">
        <w:rPr>
          <w:lang w:val="de-DE"/>
        </w:rPr>
        <w:t xml:space="preserve"> </w:t>
      </w:r>
    </w:p>
    <w:p w14:paraId="1A922AE2" w14:textId="77777777" w:rsidR="008E2683" w:rsidRPr="008E2683" w:rsidRDefault="008E2683" w:rsidP="008E2683">
      <w:pPr>
        <w:rPr>
          <w:lang w:val="de-DE"/>
        </w:rPr>
      </w:pPr>
    </w:p>
    <w:p w14:paraId="0349C48F" w14:textId="25B49ADD" w:rsidR="008E2683" w:rsidRPr="008E2683" w:rsidRDefault="00976057" w:rsidP="008E2683">
      <w:pPr>
        <w:rPr>
          <w:lang w:val="de-DE"/>
        </w:rPr>
      </w:pPr>
      <w:r w:rsidRPr="00976057">
        <w:rPr>
          <w:lang w:val="de-DE"/>
        </w:rPr>
        <w:t xml:space="preserve">Besondere Stärken konnten </w:t>
      </w:r>
      <w:r w:rsidR="00C94E71">
        <w:rPr>
          <w:lang w:val="de-DE"/>
        </w:rPr>
        <w:t xml:space="preserve">bei den Saint-Gobain Unternehmen in Deutschland in den Bereichen Nachhaltigkeit sowie Diversity &amp; Inklusion festgestellt werden. Hervorzuheben sind auch die Fortschritte im Bereich Organisation &amp; Change Management. </w:t>
      </w:r>
      <w:r w:rsidRPr="00976057">
        <w:rPr>
          <w:lang w:val="de-DE"/>
        </w:rPr>
        <w:t>Aber auch in den anderen Kategorien konnten die sehr guten Ergebnisse de</w:t>
      </w:r>
      <w:r w:rsidR="00C94E71">
        <w:rPr>
          <w:lang w:val="de-DE"/>
        </w:rPr>
        <w:t>r</w:t>
      </w:r>
      <w:r w:rsidRPr="00976057">
        <w:rPr>
          <w:lang w:val="de-DE"/>
        </w:rPr>
        <w:t xml:space="preserve"> letzten Jahre</w:t>
      </w:r>
      <w:r w:rsidR="00C94E71">
        <w:rPr>
          <w:lang w:val="de-DE"/>
        </w:rPr>
        <w:t xml:space="preserve"> weitestgehend</w:t>
      </w:r>
      <w:r w:rsidRPr="00976057">
        <w:rPr>
          <w:lang w:val="de-DE"/>
        </w:rPr>
        <w:t xml:space="preserve"> aufrechterhalten werden. </w:t>
      </w:r>
    </w:p>
    <w:p w14:paraId="4DEF8C4C" w14:textId="77777777" w:rsidR="00D44238" w:rsidRDefault="00D44238" w:rsidP="004F3C19">
      <w:pPr>
        <w:rPr>
          <w:iCs/>
          <w:lang w:val="de-DE"/>
        </w:rPr>
      </w:pPr>
    </w:p>
    <w:p w14:paraId="2332174C" w14:textId="66B71B8E" w:rsidR="009C7580" w:rsidRDefault="003E2EDE" w:rsidP="00071585">
      <w:pPr>
        <w:spacing w:after="160"/>
        <w:rPr>
          <w:rFonts w:cs="Arial"/>
          <w:color w:val="17428C" w:themeColor="text2"/>
          <w:lang w:val="de-DE"/>
        </w:rPr>
      </w:pPr>
      <w:r>
        <w:rPr>
          <w:rFonts w:cs="Arial"/>
          <w:color w:val="17428C" w:themeColor="text2"/>
          <w:lang w:val="de-DE"/>
        </w:rPr>
        <w:t>„</w:t>
      </w:r>
      <w:r w:rsidRPr="00071585">
        <w:rPr>
          <w:rFonts w:cs="Arial"/>
          <w:i/>
          <w:color w:val="17428C" w:themeColor="text2"/>
          <w:lang w:val="de-DE"/>
        </w:rPr>
        <w:t xml:space="preserve">Das Top </w:t>
      </w:r>
      <w:proofErr w:type="spellStart"/>
      <w:r w:rsidRPr="00071585">
        <w:rPr>
          <w:rFonts w:cs="Arial"/>
          <w:i/>
          <w:color w:val="17428C" w:themeColor="text2"/>
          <w:lang w:val="de-DE"/>
        </w:rPr>
        <w:t>Employers</w:t>
      </w:r>
      <w:proofErr w:type="spellEnd"/>
      <w:r w:rsidRPr="00071585">
        <w:rPr>
          <w:rFonts w:cs="Arial"/>
          <w:i/>
          <w:color w:val="17428C" w:themeColor="text2"/>
          <w:lang w:val="de-DE"/>
        </w:rPr>
        <w:t xml:space="preserve"> Institute bescheinigt Saint-Gobain in Deutschland </w:t>
      </w:r>
      <w:r>
        <w:rPr>
          <w:rFonts w:cs="Arial"/>
          <w:i/>
          <w:color w:val="17428C" w:themeColor="text2"/>
          <w:lang w:val="de-DE"/>
        </w:rPr>
        <w:t xml:space="preserve">einmal mehr </w:t>
      </w:r>
      <w:r w:rsidRPr="00071585">
        <w:rPr>
          <w:rFonts w:cs="Arial"/>
          <w:i/>
          <w:color w:val="17428C" w:themeColor="text2"/>
          <w:lang w:val="de-DE"/>
        </w:rPr>
        <w:t xml:space="preserve">exzellente </w:t>
      </w:r>
      <w:r>
        <w:rPr>
          <w:rFonts w:cs="Arial"/>
          <w:i/>
          <w:color w:val="17428C" w:themeColor="text2"/>
          <w:lang w:val="de-DE"/>
        </w:rPr>
        <w:t>HR-Tools und Angebote</w:t>
      </w:r>
      <w:r w:rsidRPr="00071585">
        <w:rPr>
          <w:rFonts w:cs="Arial"/>
          <w:i/>
          <w:color w:val="17428C" w:themeColor="text2"/>
          <w:lang w:val="de-DE"/>
        </w:rPr>
        <w:t xml:space="preserve">. </w:t>
      </w:r>
      <w:r>
        <w:rPr>
          <w:rFonts w:cs="Arial"/>
          <w:i/>
          <w:color w:val="17428C" w:themeColor="text2"/>
          <w:lang w:val="de-DE"/>
        </w:rPr>
        <w:t xml:space="preserve">Ich bin stolz und freue mich sehr, dass wir erneut zum Kreis der zertifizierten Unternehmen gehören. Mein Dank gilt allen Mitarbeiterinnen und Mitarbeitern, die täglich unsere Personalstrategie, Prozesse und Werte mit Leben füllen,“ </w:t>
      </w:r>
      <w:r>
        <w:rPr>
          <w:rFonts w:cs="Arial"/>
          <w:color w:val="17428C" w:themeColor="text2"/>
          <w:lang w:val="de-DE"/>
        </w:rPr>
        <w:t xml:space="preserve">so Timo Wiegand, Personaldirektor von Saint-Gobain in Deutschland </w:t>
      </w:r>
      <w:r w:rsidRPr="00F202FD">
        <w:rPr>
          <w:rFonts w:cs="Arial"/>
          <w:color w:val="17428C" w:themeColor="text2"/>
          <w:lang w:val="de-DE"/>
        </w:rPr>
        <w:t>&amp; Österreich,</w:t>
      </w:r>
      <w:r>
        <w:rPr>
          <w:rFonts w:cs="Arial"/>
          <w:color w:val="17428C" w:themeColor="text2"/>
          <w:lang w:val="de-DE"/>
        </w:rPr>
        <w:t xml:space="preserve"> und führt fort: </w:t>
      </w:r>
      <w:r w:rsidRPr="00071585">
        <w:rPr>
          <w:rFonts w:cs="Arial"/>
          <w:i/>
          <w:color w:val="17428C" w:themeColor="text2"/>
          <w:lang w:val="de-DE"/>
        </w:rPr>
        <w:t xml:space="preserve">„Auch international bekommt </w:t>
      </w:r>
      <w:r>
        <w:rPr>
          <w:rFonts w:cs="Arial"/>
          <w:i/>
          <w:color w:val="17428C" w:themeColor="text2"/>
          <w:lang w:val="de-DE"/>
        </w:rPr>
        <w:t>unsere Unternehmensgruppe</w:t>
      </w:r>
      <w:r w:rsidRPr="00071585">
        <w:rPr>
          <w:rFonts w:cs="Arial"/>
          <w:i/>
          <w:color w:val="17428C" w:themeColor="text2"/>
          <w:lang w:val="de-DE"/>
        </w:rPr>
        <w:t xml:space="preserve"> Anerkennung für </w:t>
      </w:r>
      <w:r>
        <w:rPr>
          <w:rFonts w:cs="Arial"/>
          <w:i/>
          <w:color w:val="17428C" w:themeColor="text2"/>
          <w:lang w:val="de-DE"/>
        </w:rPr>
        <w:t>ihr</w:t>
      </w:r>
      <w:r w:rsidRPr="00071585">
        <w:rPr>
          <w:rFonts w:cs="Arial"/>
          <w:i/>
          <w:color w:val="17428C" w:themeColor="text2"/>
          <w:lang w:val="de-DE"/>
        </w:rPr>
        <w:t xml:space="preserve"> Personalmanagement: Erneut erlan</w:t>
      </w:r>
      <w:r>
        <w:rPr>
          <w:rFonts w:cs="Arial"/>
          <w:i/>
          <w:color w:val="17428C" w:themeColor="text2"/>
          <w:lang w:val="de-DE"/>
        </w:rPr>
        <w:t>gte Saint-Gobain für 2022</w:t>
      </w:r>
      <w:r w:rsidRPr="00071585">
        <w:rPr>
          <w:rFonts w:cs="Arial"/>
          <w:i/>
          <w:color w:val="17428C" w:themeColor="text2"/>
          <w:lang w:val="de-DE"/>
        </w:rPr>
        <w:t xml:space="preserve"> den Titel </w:t>
      </w:r>
      <w:r w:rsidR="006A7E1C">
        <w:rPr>
          <w:rFonts w:cs="Arial"/>
          <w:i/>
          <w:color w:val="17428C" w:themeColor="text2"/>
          <w:lang w:val="de-DE"/>
        </w:rPr>
        <w:t>‚</w:t>
      </w:r>
      <w:r w:rsidRPr="00071585">
        <w:rPr>
          <w:rFonts w:cs="Arial"/>
          <w:i/>
          <w:color w:val="17428C" w:themeColor="text2"/>
          <w:lang w:val="de-DE"/>
        </w:rPr>
        <w:t xml:space="preserve">TOP </w:t>
      </w:r>
      <w:proofErr w:type="spellStart"/>
      <w:r w:rsidRPr="00071585">
        <w:rPr>
          <w:rFonts w:cs="Arial"/>
          <w:i/>
          <w:color w:val="17428C" w:themeColor="text2"/>
          <w:lang w:val="de-DE"/>
        </w:rPr>
        <w:t>Employer</w:t>
      </w:r>
      <w:proofErr w:type="spellEnd"/>
      <w:r w:rsidRPr="00071585">
        <w:rPr>
          <w:rFonts w:cs="Arial"/>
          <w:i/>
          <w:color w:val="17428C" w:themeColor="text2"/>
          <w:lang w:val="de-DE"/>
        </w:rPr>
        <w:t xml:space="preserve"> Europe</w:t>
      </w:r>
      <w:r w:rsidR="006A7E1C">
        <w:rPr>
          <w:rFonts w:cs="Arial"/>
          <w:i/>
          <w:color w:val="17428C" w:themeColor="text2"/>
          <w:lang w:val="de-DE"/>
        </w:rPr>
        <w:t>‘</w:t>
      </w:r>
      <w:r w:rsidRPr="00071585">
        <w:rPr>
          <w:rFonts w:cs="Arial"/>
          <w:i/>
          <w:color w:val="17428C" w:themeColor="text2"/>
          <w:lang w:val="de-DE"/>
        </w:rPr>
        <w:t xml:space="preserve"> und wird zudem durch erfolgreiche Zertifizierungen in insgesamt </w:t>
      </w:r>
      <w:r w:rsidRPr="00F03BD2">
        <w:rPr>
          <w:rFonts w:cs="Arial"/>
          <w:i/>
          <w:color w:val="17428C" w:themeColor="text2"/>
          <w:lang w:val="de-DE"/>
        </w:rPr>
        <w:t>3</w:t>
      </w:r>
      <w:r>
        <w:rPr>
          <w:rFonts w:cs="Arial"/>
          <w:i/>
          <w:color w:val="17428C" w:themeColor="text2"/>
          <w:lang w:val="de-DE"/>
        </w:rPr>
        <w:t>8</w:t>
      </w:r>
      <w:r w:rsidRPr="00F03BD2">
        <w:rPr>
          <w:rFonts w:cs="Arial"/>
          <w:i/>
          <w:color w:val="17428C" w:themeColor="text2"/>
          <w:lang w:val="de-DE"/>
        </w:rPr>
        <w:t xml:space="preserve"> Ländern</w:t>
      </w:r>
      <w:r w:rsidRPr="00071585">
        <w:rPr>
          <w:rFonts w:cs="Arial"/>
          <w:i/>
          <w:color w:val="17428C" w:themeColor="text2"/>
          <w:lang w:val="de-DE"/>
        </w:rPr>
        <w:t xml:space="preserve"> weltweit </w:t>
      </w:r>
      <w:r>
        <w:rPr>
          <w:rFonts w:cs="Arial"/>
          <w:i/>
          <w:color w:val="17428C" w:themeColor="text2"/>
          <w:lang w:val="de-DE"/>
        </w:rPr>
        <w:t>als eines von 11 Unternehmen</w:t>
      </w:r>
      <w:r w:rsidRPr="00071585">
        <w:rPr>
          <w:rFonts w:cs="Arial"/>
          <w:i/>
          <w:color w:val="17428C" w:themeColor="text2"/>
          <w:lang w:val="de-DE"/>
        </w:rPr>
        <w:t xml:space="preserve"> mit dem Titel </w:t>
      </w:r>
      <w:r w:rsidR="006A7E1C">
        <w:rPr>
          <w:rFonts w:cs="Arial"/>
          <w:i/>
          <w:color w:val="17428C" w:themeColor="text2"/>
          <w:lang w:val="de-DE"/>
        </w:rPr>
        <w:t xml:space="preserve">‚TOP </w:t>
      </w:r>
      <w:proofErr w:type="spellStart"/>
      <w:r w:rsidR="006A7E1C">
        <w:rPr>
          <w:rFonts w:cs="Arial"/>
          <w:i/>
          <w:color w:val="17428C" w:themeColor="text2"/>
          <w:lang w:val="de-DE"/>
        </w:rPr>
        <w:t>Employer</w:t>
      </w:r>
      <w:proofErr w:type="spellEnd"/>
      <w:r w:rsidR="006A7E1C">
        <w:rPr>
          <w:rFonts w:cs="Arial"/>
          <w:i/>
          <w:color w:val="17428C" w:themeColor="text2"/>
          <w:lang w:val="de-DE"/>
        </w:rPr>
        <w:t xml:space="preserve"> Global‘</w:t>
      </w:r>
      <w:r w:rsidRPr="00071585">
        <w:rPr>
          <w:rFonts w:cs="Arial"/>
          <w:i/>
          <w:color w:val="17428C" w:themeColor="text2"/>
          <w:lang w:val="de-DE"/>
        </w:rPr>
        <w:t xml:space="preserve"> ausgezeichnet.</w:t>
      </w:r>
      <w:r w:rsidR="006A7E1C">
        <w:rPr>
          <w:rFonts w:cs="Arial"/>
          <w:i/>
          <w:color w:val="17428C" w:themeColor="text2"/>
          <w:lang w:val="de-DE"/>
        </w:rPr>
        <w:t>“</w:t>
      </w:r>
    </w:p>
    <w:p w14:paraId="2BF86C30" w14:textId="77777777" w:rsidR="00071585" w:rsidRDefault="00071585" w:rsidP="00EF753B">
      <w:pPr>
        <w:spacing w:after="160"/>
        <w:jc w:val="left"/>
        <w:rPr>
          <w:rFonts w:cs="Arial"/>
          <w:b/>
          <w:bCs/>
          <w:color w:val="17428C" w:themeColor="text2"/>
          <w:lang w:val="de-DE"/>
        </w:rPr>
      </w:pPr>
    </w:p>
    <w:p w14:paraId="0896F875" w14:textId="77777777" w:rsidR="001A6225" w:rsidRPr="002D0DDE" w:rsidRDefault="001A6225" w:rsidP="001A6225">
      <w:pPr>
        <w:spacing w:line="240" w:lineRule="auto"/>
        <w:rPr>
          <w:rFonts w:eastAsiaTheme="majorEastAsia" w:cs="Arial"/>
          <w:b/>
          <w:iCs/>
          <w:spacing w:val="15"/>
          <w:lang w:val="de-DE"/>
        </w:rPr>
      </w:pPr>
      <w:r w:rsidRPr="002D0DDE">
        <w:rPr>
          <w:rFonts w:eastAsiaTheme="majorEastAsia" w:cs="Arial"/>
          <w:b/>
          <w:iCs/>
          <w:spacing w:val="15"/>
          <w:lang w:val="de-DE"/>
        </w:rPr>
        <w:lastRenderedPageBreak/>
        <w:t xml:space="preserve">ÜBER SAINT-GOBAIN </w:t>
      </w:r>
    </w:p>
    <w:p w14:paraId="1A8DD587" w14:textId="28F6788B" w:rsidR="00A50D5E" w:rsidRDefault="00A50D5E" w:rsidP="001A6225">
      <w:pPr>
        <w:spacing w:line="240" w:lineRule="auto"/>
        <w:rPr>
          <w:rFonts w:cs="Arial"/>
          <w:sz w:val="20"/>
          <w:szCs w:val="20"/>
          <w:lang w:val="de-DE"/>
        </w:rPr>
      </w:pPr>
      <w:r w:rsidRPr="00A50D5E">
        <w:rPr>
          <w:rFonts w:cs="Arial"/>
          <w:sz w:val="20"/>
          <w:szCs w:val="20"/>
          <w:lang w:val="de-DE"/>
        </w:rPr>
        <w:t xml:space="preserve">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w:t>
      </w:r>
      <w:proofErr w:type="spellStart"/>
      <w:r w:rsidRPr="00A50D5E">
        <w:rPr>
          <w:rFonts w:cs="Arial"/>
          <w:sz w:val="20"/>
          <w:szCs w:val="20"/>
          <w:lang w:val="de-DE"/>
        </w:rPr>
        <w:t>Dekarbonisierung</w:t>
      </w:r>
      <w:proofErr w:type="spellEnd"/>
      <w:r w:rsidRPr="00A50D5E">
        <w:rPr>
          <w:rFonts w:cs="Arial"/>
          <w:sz w:val="20"/>
          <w:szCs w:val="20"/>
          <w:lang w:val="de-DE"/>
        </w:rPr>
        <w:t xml:space="preserve"> des Bausektors und der Industrie werden in einem kontinuierlichen Innovationsprozess entwickelt. Sie bieten Nachhaltigkeit und Leistung. Richtungweisend für das Engagement der Saint-Gobain-Gruppe ist ihr </w:t>
      </w:r>
      <w:proofErr w:type="spellStart"/>
      <w:r w:rsidRPr="00A50D5E">
        <w:rPr>
          <w:rFonts w:cs="Arial"/>
          <w:sz w:val="20"/>
          <w:szCs w:val="20"/>
          <w:lang w:val="de-DE"/>
        </w:rPr>
        <w:t>Purpose</w:t>
      </w:r>
      <w:proofErr w:type="spellEnd"/>
      <w:r w:rsidRPr="00A50D5E">
        <w:rPr>
          <w:rFonts w:cs="Arial"/>
          <w:sz w:val="20"/>
          <w:szCs w:val="20"/>
          <w:lang w:val="de-DE"/>
        </w:rPr>
        <w:t xml:space="preserve"> „MAKING THE WORLD A BETTER HOME“.</w:t>
      </w:r>
    </w:p>
    <w:p w14:paraId="2B6B8E8F" w14:textId="77777777" w:rsidR="001A6225" w:rsidRPr="00E52312" w:rsidRDefault="001A6225" w:rsidP="001A6225">
      <w:pPr>
        <w:spacing w:line="240" w:lineRule="auto"/>
        <w:rPr>
          <w:rFonts w:cs="Arial"/>
          <w:sz w:val="20"/>
          <w:szCs w:val="20"/>
          <w:lang w:val="de-DE"/>
        </w:rPr>
      </w:pPr>
    </w:p>
    <w:p w14:paraId="5848CAD5" w14:textId="4B7F1AC3" w:rsidR="001A6225" w:rsidRPr="00E52312" w:rsidRDefault="001A6225" w:rsidP="001A6225">
      <w:pPr>
        <w:spacing w:line="240" w:lineRule="auto"/>
        <w:jc w:val="left"/>
        <w:rPr>
          <w:rFonts w:cs="Arial"/>
          <w:b/>
          <w:bCs/>
          <w:sz w:val="20"/>
          <w:szCs w:val="20"/>
          <w:lang w:val="de-DE"/>
        </w:rPr>
      </w:pPr>
      <w:r w:rsidRPr="00E52312">
        <w:rPr>
          <w:rFonts w:cs="Arial"/>
          <w:b/>
          <w:sz w:val="20"/>
          <w:szCs w:val="20"/>
          <w:lang w:val="de-DE"/>
        </w:rPr>
        <w:t xml:space="preserve">38,1 Milliarden Euro Umsatz in 2020 </w:t>
      </w:r>
      <w:r w:rsidRPr="00E52312">
        <w:rPr>
          <w:rFonts w:cs="Arial"/>
          <w:b/>
          <w:sz w:val="20"/>
          <w:szCs w:val="20"/>
          <w:lang w:val="de-DE"/>
        </w:rPr>
        <w:br/>
        <w:t>Mehr als 167.000 Mitarbeiter, in 7</w:t>
      </w:r>
      <w:r w:rsidR="006A7E1C">
        <w:rPr>
          <w:rFonts w:cs="Arial"/>
          <w:b/>
          <w:sz w:val="20"/>
          <w:szCs w:val="20"/>
          <w:lang w:val="de-DE"/>
        </w:rPr>
        <w:t>2</w:t>
      </w:r>
      <w:r w:rsidRPr="00E52312">
        <w:rPr>
          <w:rFonts w:cs="Arial"/>
          <w:b/>
          <w:sz w:val="20"/>
          <w:szCs w:val="20"/>
          <w:lang w:val="de-DE"/>
        </w:rPr>
        <w:t xml:space="preserve"> Ländern vertreten</w:t>
      </w:r>
      <w:r w:rsidRPr="00E52312">
        <w:rPr>
          <w:rFonts w:cs="Arial"/>
          <w:b/>
          <w:sz w:val="20"/>
          <w:szCs w:val="20"/>
          <w:lang w:val="de-DE"/>
        </w:rPr>
        <w:br/>
      </w:r>
      <w:r w:rsidRPr="00E52312">
        <w:rPr>
          <w:rFonts w:cs="Arial"/>
          <w:b/>
          <w:bCs/>
          <w:sz w:val="20"/>
          <w:szCs w:val="20"/>
          <w:lang w:val="de-DE"/>
        </w:rPr>
        <w:t>Hat sich verpflichtet, bis 2050 die CO</w:t>
      </w:r>
      <w:r w:rsidRPr="00E52312">
        <w:rPr>
          <w:rFonts w:cs="Arial"/>
          <w:b/>
          <w:bCs/>
          <w:sz w:val="20"/>
          <w:szCs w:val="20"/>
          <w:vertAlign w:val="subscript"/>
          <w:lang w:val="de-DE"/>
        </w:rPr>
        <w:t>2</w:t>
      </w:r>
      <w:r w:rsidRPr="00E52312">
        <w:rPr>
          <w:rFonts w:cs="Arial"/>
          <w:b/>
          <w:bCs/>
          <w:sz w:val="20"/>
          <w:szCs w:val="20"/>
          <w:lang w:val="de-DE"/>
        </w:rPr>
        <w:t>-Neutralität zu erreichen</w:t>
      </w:r>
    </w:p>
    <w:p w14:paraId="7B9A20C5" w14:textId="77777777" w:rsidR="001A6225" w:rsidRPr="00E52312" w:rsidRDefault="001A6225" w:rsidP="001A6225">
      <w:pPr>
        <w:spacing w:line="240" w:lineRule="auto"/>
        <w:rPr>
          <w:rFonts w:cs="Arial"/>
          <w:b/>
          <w:color w:val="17428C" w:themeColor="text2"/>
          <w:sz w:val="20"/>
          <w:szCs w:val="20"/>
          <w:lang w:val="de-DE"/>
        </w:rPr>
      </w:pPr>
    </w:p>
    <w:p w14:paraId="62E82C23" w14:textId="77777777" w:rsidR="001A6225" w:rsidRPr="00E52312" w:rsidRDefault="001A6225" w:rsidP="001A6225">
      <w:pPr>
        <w:spacing w:line="240" w:lineRule="auto"/>
        <w:rPr>
          <w:rFonts w:cs="Arial"/>
          <w:sz w:val="20"/>
          <w:szCs w:val="20"/>
          <w:lang w:val="de-DE"/>
        </w:rPr>
      </w:pPr>
      <w:r w:rsidRPr="00E52312">
        <w:rPr>
          <w:rFonts w:cs="Arial"/>
          <w:sz w:val="20"/>
          <w:szCs w:val="20"/>
          <w:lang w:val="de-DE"/>
        </w:rPr>
        <w:t>Erfahren Sie mehr über Saint-Gobain</w:t>
      </w:r>
    </w:p>
    <w:p w14:paraId="7FF21D3E" w14:textId="77777777" w:rsidR="001A6225" w:rsidRPr="00E52312" w:rsidRDefault="001A6225" w:rsidP="001A6225">
      <w:pPr>
        <w:spacing w:line="240" w:lineRule="auto"/>
        <w:rPr>
          <w:rFonts w:cs="Arial"/>
          <w:color w:val="17428C" w:themeColor="text2"/>
          <w:sz w:val="20"/>
          <w:szCs w:val="20"/>
          <w:lang w:val="de-DE"/>
        </w:rPr>
      </w:pPr>
      <w:r w:rsidRPr="00E52312">
        <w:rPr>
          <w:rFonts w:cs="Arial"/>
          <w:sz w:val="20"/>
          <w:szCs w:val="20"/>
          <w:lang w:val="de-DE"/>
        </w:rPr>
        <w:t xml:space="preserve">auf </w:t>
      </w:r>
      <w:hyperlink r:id="rId11" w:history="1">
        <w:r w:rsidRPr="00E52312">
          <w:rPr>
            <w:rStyle w:val="Hyperlink"/>
            <w:rFonts w:cs="Arial"/>
            <w:i/>
            <w:sz w:val="20"/>
            <w:szCs w:val="20"/>
            <w:lang w:val="de-DE"/>
          </w:rPr>
          <w:t>www.saint-gobain.de</w:t>
        </w:r>
      </w:hyperlink>
    </w:p>
    <w:p w14:paraId="0658CE43" w14:textId="77777777" w:rsidR="001A6225" w:rsidRPr="00E52312" w:rsidRDefault="001A6225" w:rsidP="001A6225">
      <w:pPr>
        <w:spacing w:line="240" w:lineRule="auto"/>
        <w:rPr>
          <w:rFonts w:cs="Arial"/>
          <w:color w:val="17428C" w:themeColor="text2"/>
          <w:sz w:val="20"/>
          <w:szCs w:val="20"/>
          <w:lang w:val="de-DE"/>
        </w:rPr>
      </w:pPr>
      <w:r w:rsidRPr="00E52312">
        <w:rPr>
          <w:rFonts w:cs="Arial"/>
          <w:sz w:val="20"/>
          <w:szCs w:val="20"/>
          <w:lang w:val="de-DE"/>
        </w:rPr>
        <w:t xml:space="preserve">und folgen Sie uns auf </w:t>
      </w:r>
      <w:hyperlink r:id="rId12" w:history="1">
        <w:r w:rsidRPr="00E52312">
          <w:rPr>
            <w:rStyle w:val="Hyperlink"/>
            <w:rFonts w:cs="Arial"/>
            <w:i/>
            <w:sz w:val="20"/>
            <w:szCs w:val="20"/>
            <w:lang w:val="de-DE"/>
          </w:rPr>
          <w:t>LinkedIn Saint-Gobain Deutschland &amp; Österreich</w:t>
        </w:r>
      </w:hyperlink>
      <w:r w:rsidRPr="00E52312">
        <w:rPr>
          <w:rFonts w:cs="Arial"/>
          <w:color w:val="17428C" w:themeColor="text2"/>
          <w:sz w:val="20"/>
          <w:szCs w:val="20"/>
          <w:lang w:val="de-DE"/>
        </w:rPr>
        <w:t xml:space="preserve"> </w:t>
      </w:r>
    </w:p>
    <w:p w14:paraId="027AD0DC" w14:textId="77777777" w:rsidR="00A84035" w:rsidRPr="00CC1FDB" w:rsidRDefault="00A84035" w:rsidP="00DE78AF">
      <w:pPr>
        <w:spacing w:after="160" w:line="259" w:lineRule="auto"/>
        <w:jc w:val="left"/>
        <w:rPr>
          <w:rFonts w:cs="Arial"/>
          <w:sz w:val="20"/>
          <w:szCs w:val="20"/>
          <w:lang w:val="de-DE"/>
        </w:rPr>
      </w:pPr>
    </w:p>
    <w:p w14:paraId="5326E572" w14:textId="77777777" w:rsidR="00E3105B" w:rsidRPr="00E3105B" w:rsidRDefault="00E3105B" w:rsidP="00E3105B">
      <w:pPr>
        <w:jc w:val="left"/>
        <w:rPr>
          <w:sz w:val="20"/>
          <w:szCs w:val="20"/>
          <w:lang w:val="de-DE"/>
        </w:rPr>
      </w:pPr>
      <w:r w:rsidRPr="00E3105B">
        <w:rPr>
          <w:sz w:val="20"/>
          <w:szCs w:val="20"/>
          <w:lang w:val="de-DE"/>
        </w:rPr>
        <w:t>Pressekontakt Saint-Gobain</w:t>
      </w:r>
      <w:r w:rsidRPr="00E3105B">
        <w:rPr>
          <w:sz w:val="20"/>
          <w:szCs w:val="20"/>
          <w:lang w:val="de-DE"/>
        </w:rPr>
        <w:br/>
        <w:t>Michel Wenger</w:t>
      </w:r>
      <w:r w:rsidRPr="00E3105B">
        <w:rPr>
          <w:sz w:val="20"/>
          <w:szCs w:val="20"/>
          <w:lang w:val="de-DE"/>
        </w:rPr>
        <w:br/>
        <w:t>Leiter Kommunikation</w:t>
      </w:r>
      <w:r w:rsidRPr="00E3105B">
        <w:rPr>
          <w:sz w:val="20"/>
          <w:szCs w:val="20"/>
          <w:lang w:val="de-DE"/>
        </w:rPr>
        <w:br/>
        <w:t>Krefelder Straße 195</w:t>
      </w:r>
      <w:r w:rsidRPr="00E3105B">
        <w:rPr>
          <w:sz w:val="20"/>
          <w:szCs w:val="20"/>
          <w:lang w:val="de-DE"/>
        </w:rPr>
        <w:br/>
        <w:t>52070 Aachen</w:t>
      </w:r>
    </w:p>
    <w:p w14:paraId="163D19F6" w14:textId="77777777" w:rsidR="00E3105B" w:rsidRPr="00E3105B" w:rsidRDefault="00CC3AE8" w:rsidP="00E3105B">
      <w:pPr>
        <w:jc w:val="left"/>
        <w:rPr>
          <w:sz w:val="20"/>
          <w:szCs w:val="20"/>
          <w:lang w:val="de-DE"/>
        </w:rPr>
      </w:pPr>
      <w:hyperlink r:id="rId13" w:history="1">
        <w:r w:rsidR="00E3105B" w:rsidRPr="00E3105B">
          <w:rPr>
            <w:rStyle w:val="Hyperlink"/>
            <w:sz w:val="20"/>
            <w:szCs w:val="20"/>
            <w:lang w:val="de-DE"/>
          </w:rPr>
          <w:t>Michel.Wenger@saint-gobain.com</w:t>
        </w:r>
      </w:hyperlink>
      <w:r w:rsidR="00E3105B" w:rsidRPr="00E3105B">
        <w:rPr>
          <w:sz w:val="20"/>
          <w:szCs w:val="20"/>
          <w:lang w:val="de-DE"/>
        </w:rPr>
        <w:br/>
        <w:t>T: +49 (0)241 40020-134</w:t>
      </w:r>
      <w:r w:rsidR="00E3105B" w:rsidRPr="00E3105B">
        <w:rPr>
          <w:sz w:val="20"/>
          <w:szCs w:val="20"/>
          <w:lang w:val="de-DE"/>
        </w:rPr>
        <w:br/>
        <w:t>www.Saint-Gobain.de</w:t>
      </w:r>
    </w:p>
    <w:p w14:paraId="4119BA26" w14:textId="77777777" w:rsidR="00E3105B" w:rsidRPr="00E3105B" w:rsidRDefault="00E3105B" w:rsidP="00E3105B">
      <w:pPr>
        <w:jc w:val="left"/>
        <w:rPr>
          <w:sz w:val="20"/>
          <w:szCs w:val="20"/>
          <w:lang w:val="de-DE"/>
        </w:rPr>
      </w:pPr>
    </w:p>
    <w:p w14:paraId="7C444250" w14:textId="69894604" w:rsidR="00826C14" w:rsidRPr="00826C14" w:rsidRDefault="00826C14" w:rsidP="00E9532F">
      <w:pPr>
        <w:spacing w:after="120" w:line="240" w:lineRule="auto"/>
        <w:jc w:val="left"/>
        <w:rPr>
          <w:rFonts w:cs="Arial"/>
          <w:iCs/>
          <w:sz w:val="20"/>
          <w:szCs w:val="20"/>
          <w:lang w:val="de-DE"/>
        </w:rPr>
      </w:pPr>
      <w:bookmarkStart w:id="0" w:name="_GoBack"/>
      <w:bookmarkEnd w:id="0"/>
    </w:p>
    <w:sectPr w:rsidR="00826C14" w:rsidRPr="00826C14" w:rsidSect="00805946">
      <w:footerReference w:type="even" r:id="rId14"/>
      <w:footerReference w:type="default" r:id="rId15"/>
      <w:headerReference w:type="first" r:id="rId16"/>
      <w:footerReference w:type="first" r:id="rId17"/>
      <w:pgSz w:w="11906" w:h="16838"/>
      <w:pgMar w:top="2143" w:right="1701" w:bottom="1418" w:left="1701" w:header="2858"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C5AE1" w14:textId="77777777" w:rsidR="00CC3AE8" w:rsidRDefault="00CC3AE8" w:rsidP="00782D9C">
      <w:r>
        <w:separator/>
      </w:r>
    </w:p>
  </w:endnote>
  <w:endnote w:type="continuationSeparator" w:id="0">
    <w:p w14:paraId="5A48522F" w14:textId="77777777" w:rsidR="00CC3AE8" w:rsidRDefault="00CC3AE8" w:rsidP="0078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Medium">
    <w:altName w:val="Arial"/>
    <w:charset w:val="00"/>
    <w:family w:val="auto"/>
    <w:pitch w:val="variable"/>
    <w:sig w:usb0="A00000AF" w:usb1="40000048" w:usb2="00000000" w:usb3="00000000" w:csb0="00000111" w:csb1="00000000"/>
  </w:font>
  <w:font w:name="Times New Roman (Corps CS)">
    <w:altName w:val="Times New Roman"/>
    <w:charset w:val="00"/>
    <w:family w:val="roman"/>
    <w:pitch w:val="variable"/>
    <w:sig w:usb0="00000287" w:usb1="00000000" w:usb2="00000000" w:usb3="00000000" w:csb0="0000009F" w:csb1="00000000"/>
  </w:font>
  <w:font w:name="Gotham Bold">
    <w:altName w:val="Calibri"/>
    <w:charset w:val="00"/>
    <w:family w:val="auto"/>
    <w:pitch w:val="variable"/>
    <w:sig w:usb0="A10000FF" w:usb1="4000005B" w:usb2="00000000" w:usb3="00000000" w:csb0="0000019B"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377586266"/>
      <w:docPartObj>
        <w:docPartGallery w:val="Page Numbers (Bottom of Page)"/>
        <w:docPartUnique/>
      </w:docPartObj>
    </w:sdtPr>
    <w:sdtEndPr>
      <w:rPr>
        <w:rStyle w:val="Seitenzahl"/>
      </w:rPr>
    </w:sdtEndPr>
    <w:sdtContent>
      <w:p w14:paraId="4995F8A6" w14:textId="19123D6B" w:rsidR="00087E65" w:rsidRDefault="00087E65" w:rsidP="00C3012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FE75ADF" w14:textId="77777777" w:rsidR="00087E65" w:rsidRDefault="00087E65" w:rsidP="00087E6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C5143" w14:textId="77777777" w:rsidR="00126596" w:rsidRDefault="00BC2B02" w:rsidP="00087E65">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3FF25" w14:textId="77777777" w:rsidR="00805946" w:rsidRDefault="002C6800" w:rsidP="00926E41">
    <w:pPr>
      <w:pStyle w:val="Fuzeile"/>
      <w:jc w:val="both"/>
      <w:rPr>
        <w:b/>
        <w:color w:val="CE1431" w:themeColor="accent1"/>
        <w:sz w:val="16"/>
        <w:szCs w:val="16"/>
        <w:lang w:val="de-DE"/>
      </w:rPr>
    </w:pPr>
    <w:r>
      <w:rPr>
        <w:b/>
        <w:color w:val="CE1431" w:themeColor="accent1"/>
        <w:sz w:val="16"/>
        <w:szCs w:val="16"/>
        <w:lang w:val="de-DE"/>
      </w:rPr>
      <w:t xml:space="preserve">                                                </w:t>
    </w:r>
    <w:r w:rsidR="00926E41">
      <w:rPr>
        <w:b/>
        <w:color w:val="CE1431" w:themeColor="accent1"/>
        <w:sz w:val="16"/>
        <w:szCs w:val="16"/>
        <w:lang w:val="de-DE"/>
      </w:rPr>
      <w:t xml:space="preserve">          </w:t>
    </w:r>
  </w:p>
  <w:p w14:paraId="017889C5" w14:textId="54E78271" w:rsidR="00926E41" w:rsidRPr="00563471" w:rsidRDefault="00926E41" w:rsidP="00805946">
    <w:pPr>
      <w:pStyle w:val="Fuzeile"/>
      <w:rPr>
        <w:b/>
        <w:color w:val="CE1431" w:themeColor="accent1"/>
        <w:lang w:val="de-DE"/>
      </w:rPr>
    </w:pPr>
    <w:r w:rsidRPr="00563471">
      <w:rPr>
        <w:b/>
        <w:color w:val="CE1431" w:themeColor="accent1"/>
        <w:lang w:val="de-DE"/>
      </w:rPr>
      <w:t>SAINT-GOBAIN DEUTSCHLAND &amp; ÖSTERREICH</w:t>
    </w:r>
  </w:p>
  <w:p w14:paraId="0849F2CE" w14:textId="77777777" w:rsidR="00926E41" w:rsidRPr="006171D3" w:rsidRDefault="00926E41" w:rsidP="00926E41">
    <w:pPr>
      <w:pStyle w:val="Fuzeile"/>
      <w:rPr>
        <w:rFonts w:ascii="Gotham Bold" w:hAnsi="Gotham Bold" w:cs="Gotham Bold"/>
        <w:b/>
        <w:bCs/>
        <w:color w:val="0032E5"/>
        <w:spacing w:val="1"/>
        <w:szCs w:val="14"/>
        <w:lang w:val="de-DE"/>
      </w:rPr>
    </w:pPr>
    <w:r w:rsidRPr="006171D3">
      <w:rPr>
        <w:b/>
        <w:lang w:val="de-DE"/>
      </w:rPr>
      <w:t>Compagnie de Saint-Gobain Zweigniederlassung Deutschland</w:t>
    </w:r>
    <w:r w:rsidRPr="006171D3">
      <w:rPr>
        <w:rFonts w:ascii="Gotham Bold" w:hAnsi="Gotham Bold" w:cs="Gotham Bold"/>
        <w:b/>
        <w:bCs/>
        <w:color w:val="0032E5"/>
        <w:spacing w:val="1"/>
        <w:szCs w:val="14"/>
        <w:lang w:val="de-DE"/>
      </w:rPr>
      <w:t xml:space="preserve"> </w:t>
    </w:r>
  </w:p>
  <w:p w14:paraId="17F49112" w14:textId="77777777" w:rsidR="00926E41" w:rsidRPr="006171D3" w:rsidRDefault="00926E41" w:rsidP="00926E41">
    <w:pPr>
      <w:pStyle w:val="Fuzeile"/>
      <w:rPr>
        <w:lang w:val="de-DE"/>
      </w:rPr>
    </w:pPr>
    <w:r w:rsidRPr="006171D3">
      <w:rPr>
        <w:lang w:val="de-DE"/>
      </w:rPr>
      <w:t xml:space="preserve">Krefelder Straße </w:t>
    </w:r>
    <w:r>
      <w:rPr>
        <w:lang w:val="de-DE"/>
      </w:rPr>
      <w:t>195</w:t>
    </w:r>
    <w:r w:rsidRPr="006171D3">
      <w:rPr>
        <w:lang w:val="de-DE"/>
      </w:rPr>
      <w:t xml:space="preserve"> • </w:t>
    </w:r>
    <w:r>
      <w:rPr>
        <w:lang w:val="de-DE"/>
      </w:rPr>
      <w:t>D-</w:t>
    </w:r>
    <w:r w:rsidRPr="006171D3">
      <w:rPr>
        <w:lang w:val="de-DE"/>
      </w:rPr>
      <w:t>520</w:t>
    </w:r>
    <w:r>
      <w:rPr>
        <w:lang w:val="de-DE"/>
      </w:rPr>
      <w:t>70</w:t>
    </w:r>
    <w:r w:rsidRPr="006171D3">
      <w:rPr>
        <w:lang w:val="de-DE"/>
      </w:rPr>
      <w:t xml:space="preserve"> Aachen • </w:t>
    </w:r>
    <w:r w:rsidRPr="003B5A49">
      <w:rPr>
        <w:lang w:val="de-DE"/>
      </w:rPr>
      <w:t xml:space="preserve">Tel.: +49 241 40020-0 </w:t>
    </w:r>
    <w:r w:rsidRPr="006171D3">
      <w:rPr>
        <w:lang w:val="de-DE"/>
      </w:rPr>
      <w:t xml:space="preserve">• </w:t>
    </w:r>
    <w:r>
      <w:rPr>
        <w:lang w:val="de-DE"/>
      </w:rPr>
      <w:t>www.saint-gobain.de</w:t>
    </w:r>
  </w:p>
  <w:p w14:paraId="5FD4C081" w14:textId="346A524C" w:rsidR="002C6800" w:rsidRPr="00926E41" w:rsidRDefault="00926E41" w:rsidP="00926E41">
    <w:pPr>
      <w:pStyle w:val="Fuzeile"/>
      <w:rPr>
        <w:lang w:val="de-DE"/>
      </w:rPr>
    </w:pPr>
    <w:r w:rsidRPr="007F4D1E">
      <w:rPr>
        <w:lang w:val="de-DE"/>
      </w:rPr>
      <w:t>Handelsregister Aachen HRB 229</w:t>
    </w:r>
  </w:p>
  <w:p w14:paraId="4A74D53A" w14:textId="2E8E7D30" w:rsidR="00126596" w:rsidRPr="002C6800" w:rsidRDefault="00126596" w:rsidP="002C6800">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F09EB" w14:textId="77777777" w:rsidR="00CC3AE8" w:rsidRDefault="00CC3AE8" w:rsidP="00782D9C">
      <w:r>
        <w:separator/>
      </w:r>
    </w:p>
  </w:footnote>
  <w:footnote w:type="continuationSeparator" w:id="0">
    <w:p w14:paraId="2AC0A5AF" w14:textId="77777777" w:rsidR="00CC3AE8" w:rsidRDefault="00CC3AE8" w:rsidP="0078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FBEEA" w14:textId="77777777" w:rsidR="00126596" w:rsidRDefault="00126596" w:rsidP="00782D9C">
    <w:pPr>
      <w:pStyle w:val="Kopfzeile"/>
    </w:pPr>
    <w:r>
      <w:rPr>
        <w:noProof/>
        <w:lang w:val="de-DE" w:eastAsia="de-DE"/>
      </w:rPr>
      <w:drawing>
        <wp:anchor distT="0" distB="0" distL="114300" distR="114300" simplePos="0" relativeHeight="251657216" behindDoc="0" locked="0" layoutInCell="1" allowOverlap="1" wp14:anchorId="1EC04377" wp14:editId="50E8F369">
          <wp:simplePos x="0" y="0"/>
          <wp:positionH relativeFrom="page">
            <wp:align>center</wp:align>
          </wp:positionH>
          <wp:positionV relativeFrom="page">
            <wp:posOffset>252095</wp:posOffset>
          </wp:positionV>
          <wp:extent cx="1656000" cy="691200"/>
          <wp:effectExtent l="0" t="0" r="1905"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6000" cy="691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B4A1E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A34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0462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5C7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880C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0CC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BC06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586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E41F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57"/>
    <w:rsid w:val="00042E1D"/>
    <w:rsid w:val="00053BC2"/>
    <w:rsid w:val="000566CC"/>
    <w:rsid w:val="00066715"/>
    <w:rsid w:val="00071585"/>
    <w:rsid w:val="00075E7A"/>
    <w:rsid w:val="000803D7"/>
    <w:rsid w:val="00086141"/>
    <w:rsid w:val="00087E65"/>
    <w:rsid w:val="000940BF"/>
    <w:rsid w:val="00095173"/>
    <w:rsid w:val="000A09CA"/>
    <w:rsid w:val="000A4502"/>
    <w:rsid w:val="000B3BFA"/>
    <w:rsid w:val="000E6D67"/>
    <w:rsid w:val="000F3475"/>
    <w:rsid w:val="001053EE"/>
    <w:rsid w:val="00113A26"/>
    <w:rsid w:val="00115272"/>
    <w:rsid w:val="00121071"/>
    <w:rsid w:val="00126596"/>
    <w:rsid w:val="00131C27"/>
    <w:rsid w:val="00153262"/>
    <w:rsid w:val="001552EA"/>
    <w:rsid w:val="00174F88"/>
    <w:rsid w:val="001801C0"/>
    <w:rsid w:val="00183628"/>
    <w:rsid w:val="001A229F"/>
    <w:rsid w:val="001A6225"/>
    <w:rsid w:val="001A7A27"/>
    <w:rsid w:val="001B11B6"/>
    <w:rsid w:val="001B38CF"/>
    <w:rsid w:val="001D0209"/>
    <w:rsid w:val="001E37F4"/>
    <w:rsid w:val="001F3457"/>
    <w:rsid w:val="0020013D"/>
    <w:rsid w:val="00212878"/>
    <w:rsid w:val="002170E4"/>
    <w:rsid w:val="00245DF0"/>
    <w:rsid w:val="00277F37"/>
    <w:rsid w:val="002910B4"/>
    <w:rsid w:val="002B2035"/>
    <w:rsid w:val="002C5369"/>
    <w:rsid w:val="002C6800"/>
    <w:rsid w:val="002D0DDE"/>
    <w:rsid w:val="003074F6"/>
    <w:rsid w:val="00312B91"/>
    <w:rsid w:val="00322A2A"/>
    <w:rsid w:val="00341135"/>
    <w:rsid w:val="00342DE4"/>
    <w:rsid w:val="00350D12"/>
    <w:rsid w:val="003607CA"/>
    <w:rsid w:val="00364507"/>
    <w:rsid w:val="00375791"/>
    <w:rsid w:val="00396AAE"/>
    <w:rsid w:val="003C4486"/>
    <w:rsid w:val="003C7A23"/>
    <w:rsid w:val="003D2DAA"/>
    <w:rsid w:val="003E0387"/>
    <w:rsid w:val="003E2EDE"/>
    <w:rsid w:val="004006BC"/>
    <w:rsid w:val="00401E65"/>
    <w:rsid w:val="004210CB"/>
    <w:rsid w:val="00427089"/>
    <w:rsid w:val="00427267"/>
    <w:rsid w:val="004765F2"/>
    <w:rsid w:val="004A1449"/>
    <w:rsid w:val="004A6EE7"/>
    <w:rsid w:val="004C0807"/>
    <w:rsid w:val="004C5A5A"/>
    <w:rsid w:val="004E173B"/>
    <w:rsid w:val="004F1975"/>
    <w:rsid w:val="004F2538"/>
    <w:rsid w:val="004F3C19"/>
    <w:rsid w:val="00542441"/>
    <w:rsid w:val="00550C5E"/>
    <w:rsid w:val="00554DE8"/>
    <w:rsid w:val="005662F8"/>
    <w:rsid w:val="0056635A"/>
    <w:rsid w:val="00573D71"/>
    <w:rsid w:val="00582E2A"/>
    <w:rsid w:val="005A7B88"/>
    <w:rsid w:val="005C025E"/>
    <w:rsid w:val="005C2C7D"/>
    <w:rsid w:val="005D3B2F"/>
    <w:rsid w:val="005D463F"/>
    <w:rsid w:val="005D47B4"/>
    <w:rsid w:val="005D552C"/>
    <w:rsid w:val="005F2819"/>
    <w:rsid w:val="00603405"/>
    <w:rsid w:val="00605F70"/>
    <w:rsid w:val="006163FC"/>
    <w:rsid w:val="00622C8B"/>
    <w:rsid w:val="006343D5"/>
    <w:rsid w:val="00635080"/>
    <w:rsid w:val="00636491"/>
    <w:rsid w:val="00637F97"/>
    <w:rsid w:val="00641F09"/>
    <w:rsid w:val="00664125"/>
    <w:rsid w:val="00674D01"/>
    <w:rsid w:val="006777CD"/>
    <w:rsid w:val="00683041"/>
    <w:rsid w:val="006A5295"/>
    <w:rsid w:val="006A7E1C"/>
    <w:rsid w:val="006B4594"/>
    <w:rsid w:val="006C0135"/>
    <w:rsid w:val="006E12C0"/>
    <w:rsid w:val="006E2D50"/>
    <w:rsid w:val="00710EA9"/>
    <w:rsid w:val="00715CCB"/>
    <w:rsid w:val="0072028D"/>
    <w:rsid w:val="00723014"/>
    <w:rsid w:val="00734ADE"/>
    <w:rsid w:val="00740A3F"/>
    <w:rsid w:val="007510F0"/>
    <w:rsid w:val="00752A83"/>
    <w:rsid w:val="007566CD"/>
    <w:rsid w:val="007767FF"/>
    <w:rsid w:val="007776F5"/>
    <w:rsid w:val="007814CD"/>
    <w:rsid w:val="00782D9C"/>
    <w:rsid w:val="00783D0A"/>
    <w:rsid w:val="00785D16"/>
    <w:rsid w:val="007927EB"/>
    <w:rsid w:val="007B65CD"/>
    <w:rsid w:val="007D4E8F"/>
    <w:rsid w:val="007D524D"/>
    <w:rsid w:val="007E2512"/>
    <w:rsid w:val="007E65C7"/>
    <w:rsid w:val="007F2D31"/>
    <w:rsid w:val="007F4431"/>
    <w:rsid w:val="007F47B9"/>
    <w:rsid w:val="008057CF"/>
    <w:rsid w:val="00805946"/>
    <w:rsid w:val="00805AD3"/>
    <w:rsid w:val="00810CF8"/>
    <w:rsid w:val="00812E5A"/>
    <w:rsid w:val="00823EF5"/>
    <w:rsid w:val="008256DD"/>
    <w:rsid w:val="00826C14"/>
    <w:rsid w:val="00857153"/>
    <w:rsid w:val="00860338"/>
    <w:rsid w:val="008666FD"/>
    <w:rsid w:val="00866D7F"/>
    <w:rsid w:val="008737E5"/>
    <w:rsid w:val="00875E80"/>
    <w:rsid w:val="008848C6"/>
    <w:rsid w:val="00884BA8"/>
    <w:rsid w:val="008857D0"/>
    <w:rsid w:val="008D480C"/>
    <w:rsid w:val="008D6B94"/>
    <w:rsid w:val="008E1060"/>
    <w:rsid w:val="008E2683"/>
    <w:rsid w:val="008F6C6C"/>
    <w:rsid w:val="009117EA"/>
    <w:rsid w:val="00912138"/>
    <w:rsid w:val="00923AB9"/>
    <w:rsid w:val="0092497B"/>
    <w:rsid w:val="00926E41"/>
    <w:rsid w:val="009567F6"/>
    <w:rsid w:val="00961016"/>
    <w:rsid w:val="0096148A"/>
    <w:rsid w:val="00976057"/>
    <w:rsid w:val="00976C1F"/>
    <w:rsid w:val="0098321A"/>
    <w:rsid w:val="00983CB9"/>
    <w:rsid w:val="009A605F"/>
    <w:rsid w:val="009A6B88"/>
    <w:rsid w:val="009B1C82"/>
    <w:rsid w:val="009B72C6"/>
    <w:rsid w:val="009C655D"/>
    <w:rsid w:val="009C7580"/>
    <w:rsid w:val="009E0BB0"/>
    <w:rsid w:val="009E778B"/>
    <w:rsid w:val="009F15CC"/>
    <w:rsid w:val="00A16043"/>
    <w:rsid w:val="00A226B2"/>
    <w:rsid w:val="00A37F3A"/>
    <w:rsid w:val="00A428F3"/>
    <w:rsid w:val="00A47DE5"/>
    <w:rsid w:val="00A50D5E"/>
    <w:rsid w:val="00A563D5"/>
    <w:rsid w:val="00A6095C"/>
    <w:rsid w:val="00A64CFE"/>
    <w:rsid w:val="00A738BC"/>
    <w:rsid w:val="00A763D9"/>
    <w:rsid w:val="00A8083E"/>
    <w:rsid w:val="00A82411"/>
    <w:rsid w:val="00A8376B"/>
    <w:rsid w:val="00A84035"/>
    <w:rsid w:val="00AD4EB0"/>
    <w:rsid w:val="00AE7948"/>
    <w:rsid w:val="00AF1108"/>
    <w:rsid w:val="00B21855"/>
    <w:rsid w:val="00B23DD1"/>
    <w:rsid w:val="00B41703"/>
    <w:rsid w:val="00B5077F"/>
    <w:rsid w:val="00B56666"/>
    <w:rsid w:val="00B628A2"/>
    <w:rsid w:val="00B72F1B"/>
    <w:rsid w:val="00B813C9"/>
    <w:rsid w:val="00BA0EDD"/>
    <w:rsid w:val="00BA2FE9"/>
    <w:rsid w:val="00BC2B02"/>
    <w:rsid w:val="00BE024C"/>
    <w:rsid w:val="00BE120E"/>
    <w:rsid w:val="00BE3B31"/>
    <w:rsid w:val="00BE3C43"/>
    <w:rsid w:val="00BE6DAE"/>
    <w:rsid w:val="00BF19F9"/>
    <w:rsid w:val="00C06A51"/>
    <w:rsid w:val="00C102B3"/>
    <w:rsid w:val="00C13252"/>
    <w:rsid w:val="00C30097"/>
    <w:rsid w:val="00C4234D"/>
    <w:rsid w:val="00C475C5"/>
    <w:rsid w:val="00C61F11"/>
    <w:rsid w:val="00C668E4"/>
    <w:rsid w:val="00C7435C"/>
    <w:rsid w:val="00C878FD"/>
    <w:rsid w:val="00C90705"/>
    <w:rsid w:val="00C94E71"/>
    <w:rsid w:val="00C959D6"/>
    <w:rsid w:val="00CA2080"/>
    <w:rsid w:val="00CA7F3B"/>
    <w:rsid w:val="00CC1DCC"/>
    <w:rsid w:val="00CC1FDB"/>
    <w:rsid w:val="00CC2957"/>
    <w:rsid w:val="00CC3AE8"/>
    <w:rsid w:val="00CD1588"/>
    <w:rsid w:val="00CD1A6E"/>
    <w:rsid w:val="00CD229B"/>
    <w:rsid w:val="00CF3C20"/>
    <w:rsid w:val="00D158B5"/>
    <w:rsid w:val="00D26C8D"/>
    <w:rsid w:val="00D3503C"/>
    <w:rsid w:val="00D40438"/>
    <w:rsid w:val="00D406EA"/>
    <w:rsid w:val="00D4228F"/>
    <w:rsid w:val="00D44238"/>
    <w:rsid w:val="00D63AEE"/>
    <w:rsid w:val="00D80C60"/>
    <w:rsid w:val="00D9118E"/>
    <w:rsid w:val="00D93533"/>
    <w:rsid w:val="00D96257"/>
    <w:rsid w:val="00DA0EE4"/>
    <w:rsid w:val="00DA4FBD"/>
    <w:rsid w:val="00DA54D4"/>
    <w:rsid w:val="00DB1CA5"/>
    <w:rsid w:val="00DB4B44"/>
    <w:rsid w:val="00DB4EE8"/>
    <w:rsid w:val="00DB7427"/>
    <w:rsid w:val="00DC73F9"/>
    <w:rsid w:val="00DE78AF"/>
    <w:rsid w:val="00E106A9"/>
    <w:rsid w:val="00E3105B"/>
    <w:rsid w:val="00E320BD"/>
    <w:rsid w:val="00E3389F"/>
    <w:rsid w:val="00E4446A"/>
    <w:rsid w:val="00E8357C"/>
    <w:rsid w:val="00E92307"/>
    <w:rsid w:val="00E9532F"/>
    <w:rsid w:val="00EC4B16"/>
    <w:rsid w:val="00EC7328"/>
    <w:rsid w:val="00ED20C6"/>
    <w:rsid w:val="00EE498D"/>
    <w:rsid w:val="00EF71CB"/>
    <w:rsid w:val="00EF753B"/>
    <w:rsid w:val="00EF79ED"/>
    <w:rsid w:val="00F03BD2"/>
    <w:rsid w:val="00F149C3"/>
    <w:rsid w:val="00F17FBC"/>
    <w:rsid w:val="00F23E43"/>
    <w:rsid w:val="00F34D4D"/>
    <w:rsid w:val="00F36ACA"/>
    <w:rsid w:val="00F61FF6"/>
    <w:rsid w:val="00F74EC9"/>
    <w:rsid w:val="00F76A34"/>
    <w:rsid w:val="00FA0FFE"/>
    <w:rsid w:val="00FB17C1"/>
    <w:rsid w:val="00FD4A58"/>
    <w:rsid w:val="00FD529E"/>
    <w:rsid w:val="00FD6879"/>
    <w:rsid w:val="00FE216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EF26B"/>
  <w15:docId w15:val="{434ECD9F-C711-48B1-BDB1-C00F0A1DA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82D9C"/>
    <w:pPr>
      <w:spacing w:after="0" w:line="260" w:lineRule="exact"/>
      <w:jc w:val="both"/>
    </w:pPr>
    <w:rPr>
      <w:rFonts w:ascii="Arial" w:hAnsi="Arial"/>
      <w:color w:val="17428C" w:themeColor="accent5"/>
      <w:lang w:val="en-US"/>
    </w:rPr>
  </w:style>
  <w:style w:type="paragraph" w:styleId="berschrift1">
    <w:name w:val="heading 1"/>
    <w:basedOn w:val="Standard"/>
    <w:next w:val="Standard"/>
    <w:link w:val="berschrift1Zchn"/>
    <w:uiPriority w:val="9"/>
    <w:qFormat/>
    <w:rsid w:val="00782D9C"/>
    <w:pPr>
      <w:spacing w:before="620"/>
      <w:jc w:val="center"/>
      <w:outlineLvl w:val="0"/>
    </w:pPr>
    <w:rPr>
      <w:b/>
      <w:noProof/>
      <w:color w:val="17428C" w:themeColor="text2"/>
      <w:sz w:val="36"/>
    </w:rPr>
  </w:style>
  <w:style w:type="paragraph" w:styleId="berschrift2">
    <w:name w:val="heading 2"/>
    <w:basedOn w:val="Standard"/>
    <w:next w:val="Standard"/>
    <w:link w:val="berschrift2Zchn"/>
    <w:uiPriority w:val="9"/>
    <w:unhideWhenUsed/>
    <w:qFormat/>
    <w:rsid w:val="00622C8B"/>
    <w:pPr>
      <w:spacing w:line="360" w:lineRule="auto"/>
      <w:jc w:val="center"/>
      <w:outlineLvl w:val="1"/>
    </w:pPr>
    <w:rPr>
      <w:b/>
      <w:color w:val="17428C" w:themeColor="text2"/>
      <w:sz w:val="32"/>
    </w:rPr>
  </w:style>
  <w:style w:type="paragraph" w:styleId="berschrift3">
    <w:name w:val="heading 3"/>
    <w:basedOn w:val="Standard"/>
    <w:next w:val="Standard"/>
    <w:link w:val="berschrift3Zchn"/>
    <w:uiPriority w:val="9"/>
    <w:unhideWhenUsed/>
    <w:qFormat/>
    <w:rsid w:val="00782D9C"/>
    <w:pPr>
      <w:outlineLvl w:val="2"/>
    </w:pPr>
    <w:rPr>
      <w:color w:val="219CDC" w:themeColor="accent4"/>
      <w:sz w:val="28"/>
    </w:rPr>
  </w:style>
  <w:style w:type="paragraph" w:styleId="berschrift4">
    <w:name w:val="heading 4"/>
    <w:basedOn w:val="Standard"/>
    <w:next w:val="Standard"/>
    <w:link w:val="berschrift4Zchn"/>
    <w:uiPriority w:val="9"/>
    <w:unhideWhenUsed/>
    <w:qFormat/>
    <w:rsid w:val="00782D9C"/>
    <w:pPr>
      <w:outlineLvl w:val="3"/>
    </w:pPr>
    <w:rPr>
      <w:color w:val="219CDC" w:themeColor="accent4"/>
    </w:rPr>
  </w:style>
  <w:style w:type="paragraph" w:styleId="berschrift5">
    <w:name w:val="heading 5"/>
    <w:basedOn w:val="Standard"/>
    <w:next w:val="Standard"/>
    <w:link w:val="berschrift5Zchn"/>
    <w:uiPriority w:val="9"/>
    <w:unhideWhenUsed/>
    <w:qFormat/>
    <w:rsid w:val="00782D9C"/>
    <w:pPr>
      <w:outlineLvl w:val="4"/>
    </w:pPr>
    <w:rPr>
      <w:b/>
    </w:rPr>
  </w:style>
  <w:style w:type="paragraph" w:styleId="berschrift6">
    <w:name w:val="heading 6"/>
    <w:basedOn w:val="berschrift2"/>
    <w:next w:val="Standard"/>
    <w:link w:val="berschrift6Zchn"/>
    <w:uiPriority w:val="9"/>
    <w:unhideWhenUsed/>
    <w:qFormat/>
    <w:rsid w:val="00622C8B"/>
    <w:pPr>
      <w:outlineLvl w:val="5"/>
    </w:pPr>
    <w:rPr>
      <w:color w:val="219CDC" w:themeColor="accent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qFormat/>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qFormat/>
    <w:rsid w:val="00CC2957"/>
    <w:pPr>
      <w:spacing w:line="240" w:lineRule="auto"/>
      <w:ind w:left="709"/>
      <w:outlineLvl w:val="3"/>
    </w:pPr>
    <w:rPr>
      <w:rFonts w:ascii="Frutiger LT Std" w:eastAsia="Calibri" w:hAnsi="Frutiger LT Std" w:cs="Calibri"/>
      <w:color w:val="000000" w:themeColor="background2"/>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nhideWhenUsed/>
    <w:qFormat/>
    <w:rsid w:val="00D3503C"/>
    <w:pPr>
      <w:tabs>
        <w:tab w:val="center" w:pos="4536"/>
        <w:tab w:val="right" w:pos="9072"/>
      </w:tabs>
      <w:spacing w:line="180" w:lineRule="exact"/>
      <w:jc w:val="center"/>
    </w:pPr>
    <w:rPr>
      <w:color w:val="17428C" w:themeColor="text2"/>
      <w:sz w:val="14"/>
    </w:rPr>
  </w:style>
  <w:style w:type="character" w:customStyle="1" w:styleId="FuzeileZchn">
    <w:name w:val="Fußzeile Zchn"/>
    <w:basedOn w:val="Absatz-Standardschriftart"/>
    <w:link w:val="Fuzeile"/>
    <w:rsid w:val="00D3503C"/>
    <w:rPr>
      <w:rFonts w:ascii="Arial" w:hAnsi="Arial"/>
      <w:color w:val="17428C" w:themeColor="text2"/>
      <w:sz w:val="14"/>
    </w:rPr>
  </w:style>
  <w:style w:type="paragraph" w:styleId="Sprechblasentext">
    <w:name w:val="Balloon Text"/>
    <w:basedOn w:val="Standard"/>
    <w:link w:val="SprechblasentextZchn"/>
    <w:uiPriority w:val="99"/>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782D9C"/>
    <w:rPr>
      <w:rFonts w:ascii="Arial" w:hAnsi="Arial"/>
      <w:b/>
      <w:noProof/>
      <w:color w:val="17428C" w:themeColor="text2"/>
      <w:sz w:val="36"/>
      <w:lang w:val="en-US"/>
    </w:rPr>
  </w:style>
  <w:style w:type="character" w:customStyle="1" w:styleId="berschrift2Zchn">
    <w:name w:val="Überschrift 2 Zchn"/>
    <w:basedOn w:val="Absatz-Standardschriftart"/>
    <w:link w:val="berschrift2"/>
    <w:uiPriority w:val="9"/>
    <w:rsid w:val="00622C8B"/>
    <w:rPr>
      <w:rFonts w:ascii="Arial" w:hAnsi="Arial"/>
      <w:b/>
      <w:color w:val="17428C" w:themeColor="text2"/>
      <w:sz w:val="32"/>
      <w:lang w:val="en-US"/>
    </w:rPr>
  </w:style>
  <w:style w:type="character" w:customStyle="1" w:styleId="berschrift3Zchn">
    <w:name w:val="Überschrift 3 Zchn"/>
    <w:basedOn w:val="Absatz-Standardschriftart"/>
    <w:link w:val="berschrift3"/>
    <w:uiPriority w:val="9"/>
    <w:rsid w:val="00782D9C"/>
    <w:rPr>
      <w:rFonts w:ascii="Arial" w:hAnsi="Arial"/>
      <w:color w:val="219CDC" w:themeColor="accent4"/>
      <w:sz w:val="28"/>
      <w:lang w:val="en-US"/>
    </w:rPr>
  </w:style>
  <w:style w:type="character" w:customStyle="1" w:styleId="berschrift4Zchn">
    <w:name w:val="Überschrift 4 Zchn"/>
    <w:basedOn w:val="Absatz-Standardschriftart"/>
    <w:link w:val="berschrift4"/>
    <w:uiPriority w:val="9"/>
    <w:rsid w:val="00782D9C"/>
    <w:rPr>
      <w:rFonts w:ascii="Arial" w:hAnsi="Arial"/>
      <w:color w:val="219CDC" w:themeColor="accent4"/>
      <w:lang w:val="en-US"/>
    </w:rPr>
  </w:style>
  <w:style w:type="character" w:styleId="Fett">
    <w:name w:val="Strong"/>
    <w:uiPriority w:val="22"/>
    <w:qFormat/>
    <w:rsid w:val="00782D9C"/>
    <w:rPr>
      <w:sz w:val="24"/>
    </w:rPr>
  </w:style>
  <w:style w:type="character" w:customStyle="1" w:styleId="berschrift5Zchn">
    <w:name w:val="Überschrift 5 Zchn"/>
    <w:basedOn w:val="Absatz-Standardschriftart"/>
    <w:link w:val="berschrift5"/>
    <w:uiPriority w:val="9"/>
    <w:rsid w:val="00782D9C"/>
    <w:rPr>
      <w:rFonts w:ascii="Arial" w:hAnsi="Arial"/>
      <w:b/>
      <w:color w:val="17428C" w:themeColor="accent5"/>
      <w:lang w:val="en-US"/>
    </w:rPr>
  </w:style>
  <w:style w:type="character" w:customStyle="1" w:styleId="berschrift6Zchn">
    <w:name w:val="Überschrift 6 Zchn"/>
    <w:basedOn w:val="Absatz-Standardschriftart"/>
    <w:link w:val="berschrift6"/>
    <w:uiPriority w:val="9"/>
    <w:rsid w:val="00622C8B"/>
    <w:rPr>
      <w:rFonts w:ascii="Arial" w:hAnsi="Arial"/>
      <w:b/>
      <w:color w:val="219CDC" w:themeColor="accent4"/>
      <w:sz w:val="32"/>
      <w:lang w:val="en-US"/>
    </w:rPr>
  </w:style>
  <w:style w:type="paragraph" w:styleId="Titel">
    <w:name w:val="Title"/>
    <w:basedOn w:val="berschrift1"/>
    <w:next w:val="Standard"/>
    <w:link w:val="TitelZchn"/>
    <w:uiPriority w:val="10"/>
    <w:qFormat/>
    <w:rsid w:val="00D158B5"/>
    <w:pPr>
      <w:spacing w:before="0" w:line="360" w:lineRule="auto"/>
    </w:pPr>
    <w:rPr>
      <w:noProof w:val="0"/>
    </w:rPr>
  </w:style>
  <w:style w:type="character" w:customStyle="1" w:styleId="TitelZchn">
    <w:name w:val="Titel Zchn"/>
    <w:basedOn w:val="Absatz-Standardschriftart"/>
    <w:link w:val="Titel"/>
    <w:uiPriority w:val="10"/>
    <w:rsid w:val="00D158B5"/>
    <w:rPr>
      <w:rFonts w:ascii="Arial" w:hAnsi="Arial"/>
      <w:b/>
      <w:color w:val="17428C" w:themeColor="text2"/>
      <w:sz w:val="36"/>
      <w:lang w:val="en-US"/>
    </w:rPr>
  </w:style>
  <w:style w:type="paragraph" w:styleId="Untertitel">
    <w:name w:val="Subtitle"/>
    <w:basedOn w:val="Standard"/>
    <w:next w:val="Standard"/>
    <w:link w:val="UntertitelZchn"/>
    <w:uiPriority w:val="11"/>
    <w:qFormat/>
    <w:rsid w:val="008666FD"/>
    <w:pPr>
      <w:numPr>
        <w:ilvl w:val="1"/>
      </w:numPr>
      <w:spacing w:before="160" w:line="320" w:lineRule="exact"/>
    </w:pPr>
    <w:rPr>
      <w:rFonts w:eastAsiaTheme="majorEastAsia" w:cstheme="majorBidi"/>
      <w:b/>
      <w:iCs/>
      <w:color w:val="17428C" w:themeColor="text2"/>
      <w:spacing w:val="15"/>
      <w:szCs w:val="24"/>
      <w:lang w:val="fr-FR"/>
    </w:rPr>
  </w:style>
  <w:style w:type="character" w:customStyle="1" w:styleId="UntertitelZchn">
    <w:name w:val="Untertitel Zchn"/>
    <w:basedOn w:val="Absatz-Standardschriftart"/>
    <w:link w:val="Untertitel"/>
    <w:uiPriority w:val="11"/>
    <w:rsid w:val="008666FD"/>
    <w:rPr>
      <w:rFonts w:ascii="Arial" w:eastAsiaTheme="majorEastAsia" w:hAnsi="Arial" w:cstheme="majorBidi"/>
      <w:b/>
      <w:iCs/>
      <w:color w:val="17428C" w:themeColor="text2"/>
      <w:spacing w:val="15"/>
      <w:szCs w:val="24"/>
    </w:rPr>
  </w:style>
  <w:style w:type="character" w:styleId="Hyperlink">
    <w:name w:val="Hyperlink"/>
    <w:basedOn w:val="Absatz-Standardschriftart"/>
    <w:uiPriority w:val="99"/>
    <w:unhideWhenUsed/>
    <w:rsid w:val="009117EA"/>
    <w:rPr>
      <w:color w:val="0000FF" w:themeColor="hyperlink"/>
      <w:u w:val="single"/>
    </w:rPr>
  </w:style>
  <w:style w:type="character" w:styleId="BesuchterLink">
    <w:name w:val="FollowedHyperlink"/>
    <w:basedOn w:val="Absatz-Standardschriftart"/>
    <w:uiPriority w:val="99"/>
    <w:semiHidden/>
    <w:unhideWhenUsed/>
    <w:rsid w:val="00884BA8"/>
    <w:rPr>
      <w:color w:val="800080" w:themeColor="followedHyperlink"/>
      <w:u w:val="single"/>
    </w:rPr>
  </w:style>
  <w:style w:type="character" w:styleId="Hervorhebung">
    <w:name w:val="Emphasis"/>
    <w:basedOn w:val="Absatz-Standardschriftart"/>
    <w:uiPriority w:val="20"/>
    <w:qFormat/>
    <w:rsid w:val="001053EE"/>
    <w:rPr>
      <w:i/>
      <w:iCs/>
    </w:rPr>
  </w:style>
  <w:style w:type="character" w:styleId="Seitenzahl">
    <w:name w:val="page number"/>
    <w:basedOn w:val="Absatz-Standardschriftart"/>
    <w:uiPriority w:val="99"/>
    <w:semiHidden/>
    <w:unhideWhenUsed/>
    <w:rsid w:val="00087E65"/>
  </w:style>
  <w:style w:type="character" w:customStyle="1" w:styleId="apple-converted-space">
    <w:name w:val="apple-converted-space"/>
    <w:basedOn w:val="Absatz-Standardschriftart"/>
    <w:rsid w:val="00CC1FDB"/>
  </w:style>
  <w:style w:type="paragraph" w:styleId="berarbeitung">
    <w:name w:val="Revision"/>
    <w:hidden/>
    <w:uiPriority w:val="99"/>
    <w:semiHidden/>
    <w:rsid w:val="006E2D50"/>
    <w:pPr>
      <w:spacing w:after="0" w:line="240" w:lineRule="auto"/>
    </w:pPr>
    <w:rPr>
      <w:rFonts w:ascii="Arial" w:hAnsi="Arial"/>
      <w:color w:val="17428C" w:themeColor="accent5"/>
      <w:lang w:val="en-US"/>
    </w:rPr>
  </w:style>
  <w:style w:type="character" w:styleId="Kommentarzeichen">
    <w:name w:val="annotation reference"/>
    <w:basedOn w:val="Absatz-Standardschriftart"/>
    <w:uiPriority w:val="99"/>
    <w:semiHidden/>
    <w:unhideWhenUsed/>
    <w:rsid w:val="006E2D50"/>
    <w:rPr>
      <w:sz w:val="16"/>
      <w:szCs w:val="16"/>
    </w:rPr>
  </w:style>
  <w:style w:type="paragraph" w:styleId="Kommentartext">
    <w:name w:val="annotation text"/>
    <w:basedOn w:val="Standard"/>
    <w:link w:val="KommentartextZchn"/>
    <w:uiPriority w:val="99"/>
    <w:semiHidden/>
    <w:unhideWhenUsed/>
    <w:rsid w:val="006E2D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E2D50"/>
    <w:rPr>
      <w:rFonts w:ascii="Arial" w:hAnsi="Arial"/>
      <w:color w:val="17428C" w:themeColor="accent5"/>
      <w:sz w:val="20"/>
      <w:szCs w:val="20"/>
      <w:lang w:val="en-US"/>
    </w:rPr>
  </w:style>
  <w:style w:type="paragraph" w:styleId="Kommentarthema">
    <w:name w:val="annotation subject"/>
    <w:basedOn w:val="Kommentartext"/>
    <w:next w:val="Kommentartext"/>
    <w:link w:val="KommentarthemaZchn"/>
    <w:uiPriority w:val="99"/>
    <w:semiHidden/>
    <w:unhideWhenUsed/>
    <w:rsid w:val="006E2D50"/>
    <w:rPr>
      <w:b/>
      <w:bCs/>
    </w:rPr>
  </w:style>
  <w:style w:type="character" w:customStyle="1" w:styleId="KommentarthemaZchn">
    <w:name w:val="Kommentarthema Zchn"/>
    <w:basedOn w:val="KommentartextZchn"/>
    <w:link w:val="Kommentarthema"/>
    <w:uiPriority w:val="99"/>
    <w:semiHidden/>
    <w:rsid w:val="006E2D50"/>
    <w:rPr>
      <w:rFonts w:ascii="Arial" w:hAnsi="Arial"/>
      <w:b/>
      <w:bCs/>
      <w:color w:val="17428C" w:themeColor="accent5"/>
      <w:sz w:val="20"/>
      <w:szCs w:val="20"/>
      <w:lang w:val="en-US"/>
    </w:rPr>
  </w:style>
  <w:style w:type="character" w:customStyle="1" w:styleId="bumpedfont15">
    <w:name w:val="bumpedfont15"/>
    <w:basedOn w:val="Absatz-Standardschriftart"/>
    <w:rsid w:val="004F3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831718206">
      <w:bodyDiv w:val="1"/>
      <w:marLeft w:val="0"/>
      <w:marRight w:val="0"/>
      <w:marTop w:val="0"/>
      <w:marBottom w:val="0"/>
      <w:divBdr>
        <w:top w:val="none" w:sz="0" w:space="0" w:color="auto"/>
        <w:left w:val="none" w:sz="0" w:space="0" w:color="auto"/>
        <w:bottom w:val="none" w:sz="0" w:space="0" w:color="auto"/>
        <w:right w:val="none" w:sz="0" w:space="0" w:color="auto"/>
      </w:divBdr>
    </w:div>
    <w:div w:id="1276014799">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211146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chel.Wenger@saint-gobai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nkedin.com/company/saint-gobain-generaldelegation-mitteleuropa/"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int-gobain.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STG">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00B1D1B734364E88FD8BEC88FAFBB5" ma:contentTypeVersion="14" ma:contentTypeDescription="Crée un document." ma:contentTypeScope="" ma:versionID="5cda97b6a2a6e77b9b31849c2dc88b56">
  <xsd:schema xmlns:xsd="http://www.w3.org/2001/XMLSchema" xmlns:xs="http://www.w3.org/2001/XMLSchema" xmlns:p="http://schemas.microsoft.com/office/2006/metadata/properties" xmlns:ns3="8d8f4075-2ecb-4410-b6cf-eafef2bcc23e" xmlns:ns4="8dd0b4e7-1cf9-4957-a7dc-0088e0ddb051" targetNamespace="http://schemas.microsoft.com/office/2006/metadata/properties" ma:root="true" ma:fieldsID="f926415ac32978435c757508b4a8df6b" ns3:_="" ns4:_="">
    <xsd:import namespace="8d8f4075-2ecb-4410-b6cf-eafef2bcc23e"/>
    <xsd:import namespace="8dd0b4e7-1cf9-4957-a7dc-0088e0ddb0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f4075-2ecb-4410-b6cf-eafef2bcc23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d0b4e7-1cf9-4957-a7dc-0088e0ddb0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32312-55F6-4AA4-9191-9279C7A3F9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CF9A25-C35B-445E-BC54-849EA4E18B56}">
  <ds:schemaRefs>
    <ds:schemaRef ds:uri="http://schemas.microsoft.com/sharepoint/v3/contenttype/forms"/>
  </ds:schemaRefs>
</ds:datastoreItem>
</file>

<file path=customXml/itemProps3.xml><?xml version="1.0" encoding="utf-8"?>
<ds:datastoreItem xmlns:ds="http://schemas.openxmlformats.org/officeDocument/2006/customXml" ds:itemID="{139596B6-7E0B-4AAC-87C6-B6D8139AD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8f4075-2ecb-4410-b6cf-eafef2bcc23e"/>
    <ds:schemaRef ds:uri="8dd0b4e7-1cf9-4957-a7dc-0088e0ddb0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4ECDAF-199D-486C-86AA-7F20C5CA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3030</Characters>
  <Application>Microsoft Office Word</Application>
  <DocSecurity>0</DocSecurity>
  <Lines>25</Lines>
  <Paragraphs>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Wenger, Michel</dc:creator>
  <cp:keywords/>
  <dc:description/>
  <cp:lastModifiedBy>Wenger, Michel</cp:lastModifiedBy>
  <cp:revision>4</cp:revision>
  <cp:lastPrinted>2022-01-12T10:50:00Z</cp:lastPrinted>
  <dcterms:created xsi:type="dcterms:W3CDTF">2022-01-20T10:35:00Z</dcterms:created>
  <dcterms:modified xsi:type="dcterms:W3CDTF">2022-01-20T11:43:00Z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2021-10-01T07:10:22Z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4c78d5af-4af9-415d-9628-fccf8122ced2</vt:lpwstr>
  </property>
  <property fmtid="{D5CDD505-2E9C-101B-9397-08002B2CF9AE}" pid="8" name="MSIP_Label_ced06422-c515-4a4e-a1f2-e6a0c0200eae_ContentBits">
    <vt:lpwstr>0</vt:lpwstr>
  </property>
  <property fmtid="{D5CDD505-2E9C-101B-9397-08002B2CF9AE}" pid="9" name="ContentTypeId">
    <vt:lpwstr>0x010100A800B1D1B734364E88FD8BEC88FAFBB5</vt:lpwstr>
  </property>
</Properties>
</file>